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spacing w:line="600" w:lineRule="exact"/>
        <w:jc w:val="center"/>
        <w:rPr>
          <w:rFonts w:hint="eastAsia" w:ascii="Times New Roman" w:hAnsi="Times New Roman" w:eastAsia="华文中宋" w:cs="Times New Roman"/>
          <w:b/>
          <w:sz w:val="32"/>
          <w:szCs w:val="32"/>
          <w:lang w:eastAsia="zh-CN"/>
        </w:rPr>
      </w:pPr>
      <w:bookmarkStart w:id="0" w:name="_GoBack"/>
      <w:bookmarkEnd w:id="0"/>
      <w:r>
        <w:rPr>
          <w:rFonts w:hint="eastAsia" w:ascii="Times New Roman" w:hAnsi="Times New Roman" w:eastAsia="华文中宋" w:cs="Times New Roman"/>
          <w:b/>
          <w:sz w:val="32"/>
          <w:szCs w:val="32"/>
        </w:rPr>
        <w:t>上海市可再生能源和新能源发展专项资金企业</w:t>
      </w:r>
    </w:p>
    <w:p>
      <w:pPr>
        <w:pStyle w:val="13"/>
        <w:spacing w:line="600" w:lineRule="exact"/>
        <w:jc w:val="center"/>
        <w:rPr>
          <w:rFonts w:hint="default" w:ascii="Times New Roman" w:hAnsi="Times New Roman" w:eastAsia="华文中宋" w:cs="Times New Roman"/>
          <w:b/>
          <w:sz w:val="32"/>
          <w:szCs w:val="32"/>
        </w:rPr>
      </w:pPr>
      <w:r>
        <w:rPr>
          <w:rFonts w:hint="eastAsia" w:ascii="Times New Roman" w:hAnsi="Times New Roman" w:eastAsia="华文中宋" w:cs="Times New Roman"/>
          <w:b/>
          <w:sz w:val="32"/>
          <w:szCs w:val="32"/>
        </w:rPr>
        <w:t>投资项目申请单位承诺函</w:t>
      </w:r>
    </w:p>
    <w:p>
      <w:pPr>
        <w:pStyle w:val="13"/>
        <w:tabs>
          <w:tab w:val="left" w:pos="3577"/>
          <w:tab w:val="left" w:pos="6569"/>
          <w:tab w:val="left" w:pos="8912"/>
        </w:tabs>
        <w:spacing w:line="600" w:lineRule="exact"/>
        <w:ind w:left="280"/>
        <w:rPr>
          <w:rFonts w:hint="default" w:ascii="Times New Roman" w:hAnsi="Times New Roman" w:cs="Times New Roman"/>
          <w:sz w:val="28"/>
          <w:szCs w:val="28"/>
        </w:rPr>
      </w:pPr>
    </w:p>
    <w:p>
      <w:pPr>
        <w:pStyle w:val="13"/>
        <w:tabs>
          <w:tab w:val="left" w:pos="3577"/>
          <w:tab w:val="left" w:pos="6569"/>
          <w:tab w:val="left" w:pos="8912"/>
        </w:tabs>
        <w:spacing w:line="600" w:lineRule="exact"/>
        <w:ind w:firstLine="616"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我单位投资建设的项目</w:t>
      </w:r>
      <w:r>
        <w:rPr>
          <w:rFonts w:hint="default"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装机规模为</w:t>
      </w:r>
      <w:r>
        <w:rPr>
          <w:rFonts w:hint="default"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rPr>
        <w:t>千瓦，立项文件号</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项目已于20</w:t>
      </w:r>
      <w:r>
        <w:rPr>
          <w:rFonts w:hint="default" w:ascii="Times New Roman" w:hAnsi="Times New Roman" w:eastAsia="仿宋_GB2312" w:cs="Times New Roman"/>
          <w:sz w:val="32"/>
          <w:szCs w:val="32"/>
          <w:u w:val="single"/>
          <w:lang w:val="en-US" w:eastAsia="zh-CN" w:bidi="zh-CN"/>
        </w:rPr>
        <w:t xml:space="preserve">   </w:t>
      </w:r>
      <w:r>
        <w:rPr>
          <w:rFonts w:hint="eastAsia" w:ascii="Times New Roman" w:hAnsi="Times New Roman" w:eastAsia="仿宋_GB2312" w:cs="Times New Roman"/>
          <w:sz w:val="32"/>
          <w:szCs w:val="32"/>
        </w:rPr>
        <w:t>年</w:t>
      </w:r>
      <w:r>
        <w:rPr>
          <w:rFonts w:hint="default" w:ascii="Times New Roman" w:hAnsi="Times New Roman" w:eastAsia="仿宋_GB2312" w:cs="Times New Roman"/>
          <w:sz w:val="32"/>
          <w:szCs w:val="32"/>
          <w:u w:val="single"/>
          <w:lang w:val="en-US" w:eastAsia="zh-CN" w:bidi="zh-CN"/>
        </w:rPr>
        <w:t xml:space="preserve">   </w:t>
      </w:r>
      <w:r>
        <w:rPr>
          <w:rFonts w:hint="eastAsia" w:ascii="Times New Roman" w:hAnsi="Times New Roman" w:eastAsia="仿宋_GB2312" w:cs="Times New Roman"/>
          <w:sz w:val="32"/>
          <w:szCs w:val="32"/>
        </w:rPr>
        <w:t>月</w:t>
      </w:r>
      <w:r>
        <w:rPr>
          <w:rFonts w:hint="default" w:ascii="Times New Roman" w:hAnsi="Times New Roman" w:eastAsia="仿宋_GB2312" w:cs="Times New Roman"/>
          <w:sz w:val="32"/>
          <w:szCs w:val="32"/>
          <w:u w:val="single"/>
          <w:lang w:val="en-US" w:eastAsia="zh-CN" w:bidi="zh-CN"/>
        </w:rPr>
        <w:t xml:space="preserve">   </w:t>
      </w:r>
      <w:r>
        <w:rPr>
          <w:rFonts w:hint="eastAsia" w:ascii="Times New Roman" w:hAnsi="Times New Roman" w:eastAsia="仿宋_GB2312" w:cs="Times New Roman"/>
          <w:sz w:val="32"/>
          <w:szCs w:val="32"/>
        </w:rPr>
        <w:t>日全容量建成并网。现拟申请上海市可再生能源和新能源发展专项资金，对该项目相关事项郑重作出如下承诺：</w:t>
      </w:r>
    </w:p>
    <w:p>
      <w:pPr>
        <w:pStyle w:val="13"/>
        <w:tabs>
          <w:tab w:val="left" w:pos="3577"/>
          <w:tab w:val="left" w:pos="6569"/>
          <w:tab w:val="left" w:pos="8912"/>
        </w:tabs>
        <w:spacing w:line="600" w:lineRule="exact"/>
        <w:ind w:firstLine="616"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项目已经按照立项文件要求全容量建设完工，项目正常运营发电。</w:t>
      </w:r>
    </w:p>
    <w:p>
      <w:pPr>
        <w:pStyle w:val="13"/>
        <w:tabs>
          <w:tab w:val="left" w:pos="3577"/>
          <w:tab w:val="left" w:pos="6569"/>
          <w:tab w:val="left" w:pos="8912"/>
        </w:tabs>
        <w:spacing w:line="600" w:lineRule="exact"/>
        <w:ind w:firstLine="616"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该项目未享受过其他市级财政资金扶持，且今后将仅申请上海市可再生能源和新能源发展专项资金一项市级财政资金扶持。</w:t>
      </w:r>
    </w:p>
    <w:p>
      <w:pPr>
        <w:pStyle w:val="13"/>
        <w:tabs>
          <w:tab w:val="left" w:pos="3577"/>
          <w:tab w:val="left" w:pos="6569"/>
          <w:tab w:val="left" w:pos="8912"/>
        </w:tabs>
        <w:spacing w:line="600" w:lineRule="exact"/>
        <w:ind w:firstLine="616"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本次申报项目的所有资料都是真实、准确、完整、有效的，如发现虚假材料，愿负相关的法律责任，并承担由此产生的一切后果。</w:t>
      </w:r>
    </w:p>
    <w:p>
      <w:pPr>
        <w:pStyle w:val="13"/>
        <w:tabs>
          <w:tab w:val="left" w:pos="3577"/>
          <w:tab w:val="left" w:pos="6569"/>
          <w:tab w:val="left" w:pos="8912"/>
        </w:tabs>
        <w:spacing w:line="600" w:lineRule="exact"/>
        <w:ind w:firstLine="616" w:firstLineChars="200"/>
        <w:rPr>
          <w:rFonts w:hint="default" w:ascii="Times New Roman" w:hAnsi="Times New Roman" w:eastAsia="仿宋_GB2312" w:cs="Times New Roman"/>
          <w:sz w:val="32"/>
          <w:szCs w:val="32"/>
          <w:lang w:val="en-US" w:eastAsia="zh-CN"/>
        </w:rPr>
      </w:pPr>
    </w:p>
    <w:p>
      <w:pPr>
        <w:pStyle w:val="13"/>
        <w:tabs>
          <w:tab w:val="left" w:pos="3577"/>
          <w:tab w:val="left" w:pos="6569"/>
          <w:tab w:val="left" w:pos="8912"/>
        </w:tabs>
        <w:spacing w:line="600" w:lineRule="exact"/>
        <w:ind w:firstLine="616" w:firstLineChars="200"/>
        <w:rPr>
          <w:rFonts w:hint="default" w:ascii="Times New Roman" w:hAnsi="Times New Roman" w:eastAsia="仿宋_GB2312" w:cs="Times New Roman"/>
          <w:sz w:val="32"/>
          <w:szCs w:val="32"/>
          <w:lang w:val="en-US" w:eastAsia="zh-CN"/>
        </w:rPr>
      </w:pPr>
    </w:p>
    <w:p>
      <w:pPr>
        <w:pStyle w:val="13"/>
        <w:tabs>
          <w:tab w:val="left" w:pos="3577"/>
          <w:tab w:val="left" w:pos="6569"/>
          <w:tab w:val="left" w:pos="8912"/>
        </w:tabs>
        <w:spacing w:line="600" w:lineRule="exact"/>
        <w:ind w:firstLine="5236" w:firstLineChars="17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公司（签章）</w:t>
      </w:r>
    </w:p>
    <w:p>
      <w:pPr>
        <w:pStyle w:val="13"/>
        <w:tabs>
          <w:tab w:val="left" w:pos="3577"/>
          <w:tab w:val="left" w:pos="6569"/>
          <w:tab w:val="left" w:pos="8912"/>
        </w:tabs>
        <w:spacing w:line="600" w:lineRule="exact"/>
        <w:ind w:firstLine="5236" w:firstLineChars="17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法人代表签章：</w:t>
      </w:r>
    </w:p>
    <w:p>
      <w:pPr>
        <w:pStyle w:val="13"/>
        <w:tabs>
          <w:tab w:val="left" w:pos="3577"/>
          <w:tab w:val="left" w:pos="6569"/>
          <w:tab w:val="left" w:pos="8912"/>
        </w:tabs>
        <w:spacing w:line="600" w:lineRule="exact"/>
        <w:jc w:val="righ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20    </w:t>
      </w:r>
      <w:r>
        <w:rPr>
          <w:rFonts w:hint="eastAsia" w:ascii="Times New Roman" w:hAnsi="Times New Roman" w:eastAsia="仿宋_GB2312" w:cs="Times New Roman"/>
          <w:sz w:val="32"/>
          <w:szCs w:val="32"/>
          <w:lang w:val="en-US" w:eastAsia="zh-CN"/>
        </w:rPr>
        <w:t>年     月    日</w:t>
      </w:r>
    </w:p>
    <w:p>
      <w:pPr>
        <w:pStyle w:val="13"/>
        <w:tabs>
          <w:tab w:val="left" w:pos="3577"/>
          <w:tab w:val="left" w:pos="6569"/>
          <w:tab w:val="left" w:pos="8912"/>
        </w:tabs>
        <w:spacing w:line="400" w:lineRule="exact"/>
        <w:jc w:val="center"/>
        <w:rPr>
          <w:rFonts w:hint="default" w:ascii="Times New Roman" w:hAnsi="Times New Roman" w:eastAsia="华文中宋" w:cs="Times New Roman"/>
          <w:sz w:val="32"/>
          <w:szCs w:val="32"/>
        </w:rPr>
      </w:pPr>
      <w:r>
        <w:rPr>
          <w:rFonts w:hint="default" w:ascii="Times New Roman" w:hAnsi="Times New Roman" w:eastAsia="仿宋_GB2312" w:cs="Times New Roman"/>
          <w:sz w:val="32"/>
          <w:szCs w:val="32"/>
          <w:lang w:val="en-US" w:eastAsia="zh-CN"/>
        </w:rPr>
        <w:br w:type="page"/>
      </w:r>
      <w:r>
        <w:rPr>
          <w:rFonts w:hint="eastAsia" w:ascii="Times New Roman" w:hAnsi="Times New Roman" w:eastAsia="华文中宋" w:cs="Times New Roman"/>
          <w:b/>
          <w:sz w:val="32"/>
          <w:szCs w:val="32"/>
        </w:rPr>
        <w:t>上海市可再生能源和新能源发展专项资金申请表（光伏）</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1916"/>
        <w:gridCol w:w="2663"/>
        <w:gridCol w:w="1006"/>
        <w:gridCol w:w="319"/>
        <w:gridCol w:w="29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422" w:hRule="exact"/>
          <w:jc w:val="center"/>
        </w:trPr>
        <w:tc>
          <w:tcPr>
            <w:tcW w:w="1916" w:type="dxa"/>
            <w:tcBorders>
              <w:top w:val="single" w:color="auto" w:sz="4" w:space="0"/>
              <w:left w:val="single" w:color="auto" w:sz="4" w:space="0"/>
              <w:bottom w:val="nil"/>
              <w:right w:val="nil"/>
              <w:tl2br w:val="nil"/>
              <w:tr2bl w:val="nil"/>
            </w:tcBorders>
            <w:noWrap w:val="0"/>
            <w:vAlign w:val="center"/>
          </w:tcPr>
          <w:p>
            <w:pPr>
              <w:pStyle w:val="7"/>
              <w:adjustRightInd w:val="0"/>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项目名称</w:t>
            </w:r>
          </w:p>
        </w:tc>
        <w:tc>
          <w:tcPr>
            <w:tcW w:w="694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jc w:val="center"/>
              <w:rPr>
                <w:rFonts w:hint="default" w:ascii="Times New Roman" w:hAnsi="Times New Roman" w:eastAsia="仿宋_GB2312"/>
                <w:sz w:val="24"/>
                <w:szCs w:val="24"/>
              </w:rPr>
            </w:pPr>
            <w:r>
              <w:rPr>
                <w:rFonts w:hint="eastAsia" w:ascii="Times New Roman" w:hAnsi="Times New Roman" w:eastAsia="仿宋_GB2312"/>
                <w:sz w:val="24"/>
                <w:szCs w:val="24"/>
              </w:rPr>
              <w:t>（填写与备案信息表上</w:t>
            </w:r>
            <w:r>
              <w:rPr>
                <w:rFonts w:hint="default" w:ascii="Times New Roman" w:hAnsi="Times New Roman" w:eastAsia="仿宋_GB2312"/>
                <w:sz w:val="24"/>
                <w:szCs w:val="24"/>
                <w:lang w:val="zh-CN" w:bidi="zh-CN"/>
              </w:rPr>
              <w:t>“</w:t>
            </w:r>
            <w:r>
              <w:rPr>
                <w:rFonts w:hint="eastAsia" w:ascii="Times New Roman" w:hAnsi="Times New Roman" w:eastAsia="仿宋_GB2312"/>
                <w:sz w:val="24"/>
                <w:szCs w:val="24"/>
                <w:lang w:val="zh-CN" w:bidi="zh-CN"/>
              </w:rPr>
              <w:t>项目</w:t>
            </w:r>
            <w:r>
              <w:rPr>
                <w:rFonts w:hint="eastAsia" w:ascii="Times New Roman" w:hAnsi="Times New Roman" w:eastAsia="仿宋_GB2312"/>
                <w:sz w:val="24"/>
                <w:szCs w:val="24"/>
              </w:rPr>
              <w:t>名称”一致）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956" w:hRule="exact"/>
          <w:jc w:val="center"/>
        </w:trPr>
        <w:tc>
          <w:tcPr>
            <w:tcW w:w="1916" w:type="dxa"/>
            <w:tcBorders>
              <w:top w:val="single" w:color="auto" w:sz="4" w:space="0"/>
              <w:left w:val="single" w:color="auto" w:sz="4" w:space="0"/>
              <w:bottom w:val="nil"/>
              <w:right w:val="nil"/>
              <w:tl2br w:val="nil"/>
              <w:tr2bl w:val="nil"/>
            </w:tcBorders>
            <w:noWrap w:val="0"/>
            <w:vAlign w:val="center"/>
          </w:tcPr>
          <w:p>
            <w:pPr>
              <w:pStyle w:val="7"/>
              <w:adjustRightInd w:val="0"/>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项目类型</w:t>
            </w:r>
          </w:p>
        </w:tc>
        <w:tc>
          <w:tcPr>
            <w:tcW w:w="694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rPr>
                <w:rFonts w:hint="default" w:ascii="Times New Roman" w:hAnsi="Times New Roman" w:eastAsia="仿宋_GB2312"/>
                <w:sz w:val="24"/>
                <w:szCs w:val="24"/>
              </w:rPr>
            </w:pPr>
            <w:r>
              <w:rPr>
                <w:rFonts w:hint="default" w:ascii="Times New Roman" w:hAnsi="Times New Roman" w:eastAsia="仿宋_GB2312"/>
                <w:sz w:val="24"/>
                <w:szCs w:val="24"/>
              </w:rPr>
              <w:sym w:font="Wingdings 2" w:char="00A3"/>
            </w:r>
            <w:r>
              <w:rPr>
                <w:rFonts w:hint="eastAsia" w:ascii="Times New Roman" w:hAnsi="Times New Roman" w:eastAsia="仿宋_GB2312"/>
                <w:sz w:val="24"/>
                <w:szCs w:val="24"/>
              </w:rPr>
              <w:t xml:space="preserve">光伏电站 </w:t>
            </w:r>
            <w:r>
              <w:rPr>
                <w:rFonts w:hint="default" w:ascii="Times New Roman" w:hAnsi="Times New Roman" w:eastAsia="仿宋_GB2312"/>
                <w:sz w:val="24"/>
                <w:szCs w:val="24"/>
              </w:rPr>
              <w:sym w:font="Wingdings 2" w:char="00A3"/>
            </w:r>
            <w:r>
              <w:rPr>
                <w:rFonts w:hint="eastAsia" w:ascii="Times New Roman" w:hAnsi="Times New Roman" w:eastAsia="仿宋_GB2312"/>
                <w:sz w:val="24"/>
                <w:szCs w:val="24"/>
              </w:rPr>
              <w:t>执行居民电价的非居民用户光伏（</w:t>
            </w:r>
            <w:r>
              <w:rPr>
                <w:rFonts w:hint="default" w:ascii="Times New Roman" w:hAnsi="Times New Roman" w:eastAsia="仿宋_GB2312"/>
                <w:sz w:val="24"/>
                <w:szCs w:val="24"/>
              </w:rPr>
              <w:sym w:font="Wingdings 2" w:char="00A3"/>
            </w:r>
            <w:r>
              <w:rPr>
                <w:rFonts w:hint="eastAsia" w:ascii="Times New Roman" w:hAnsi="Times New Roman" w:eastAsia="仿宋_GB2312"/>
                <w:sz w:val="24"/>
                <w:szCs w:val="24"/>
              </w:rPr>
              <w:t>学校光伏</w:t>
            </w:r>
            <w:r>
              <w:rPr>
                <w:rFonts w:hint="default" w:ascii="Times New Roman" w:hAnsi="Times New Roman" w:eastAsia="仿宋_GB2312"/>
                <w:sz w:val="24"/>
                <w:szCs w:val="24"/>
              </w:rPr>
              <w:sym w:font="Wingdings 2" w:char="00A3"/>
            </w:r>
            <w:r>
              <w:rPr>
                <w:rFonts w:hint="eastAsia" w:ascii="Times New Roman" w:hAnsi="Times New Roman" w:eastAsia="仿宋_GB2312"/>
                <w:sz w:val="24"/>
                <w:szCs w:val="24"/>
              </w:rPr>
              <w:t>非学校光伏）</w:t>
            </w:r>
            <w:r>
              <w:rPr>
                <w:rFonts w:hint="default" w:ascii="Times New Roman" w:hAnsi="Times New Roman" w:eastAsia="仿宋_GB2312"/>
                <w:sz w:val="24"/>
                <w:szCs w:val="24"/>
              </w:rPr>
              <w:t xml:space="preserve"> </w:t>
            </w:r>
            <w:r>
              <w:rPr>
                <w:rFonts w:hint="default" w:ascii="Times New Roman" w:hAnsi="Times New Roman" w:eastAsia="仿宋_GB2312"/>
                <w:sz w:val="24"/>
                <w:szCs w:val="24"/>
              </w:rPr>
              <w:sym w:font="Wingdings 2" w:char="00A3"/>
            </w:r>
            <w:r>
              <w:rPr>
                <w:rFonts w:hint="eastAsia" w:ascii="Times New Roman" w:hAnsi="Times New Roman" w:eastAsia="仿宋_GB2312"/>
                <w:sz w:val="24"/>
                <w:szCs w:val="24"/>
              </w:rPr>
              <w:t xml:space="preserve">执行非居民电价的光伏项目 </w:t>
            </w:r>
            <w:r>
              <w:rPr>
                <w:rFonts w:hint="default" w:ascii="Times New Roman" w:hAnsi="Times New Roman" w:eastAsia="仿宋_GB2312"/>
                <w:sz w:val="24"/>
                <w:szCs w:val="24"/>
              </w:rPr>
              <w:sym w:font="Wingdings 2" w:char="00A3"/>
            </w:r>
            <w:r>
              <w:rPr>
                <w:rFonts w:hint="eastAsia" w:ascii="Times New Roman" w:hAnsi="Times New Roman" w:eastAsia="仿宋_GB2312"/>
                <w:sz w:val="24"/>
                <w:szCs w:val="24"/>
              </w:rPr>
              <w:t>光伏建筑一体化项目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440" w:hRule="exact"/>
          <w:jc w:val="center"/>
        </w:trPr>
        <w:tc>
          <w:tcPr>
            <w:tcW w:w="1916" w:type="dxa"/>
            <w:tcBorders>
              <w:top w:val="single" w:color="auto" w:sz="4" w:space="0"/>
              <w:left w:val="single" w:color="auto" w:sz="4" w:space="0"/>
              <w:bottom w:val="single" w:color="auto" w:sz="4" w:space="0"/>
              <w:right w:val="nil"/>
              <w:tl2br w:val="nil"/>
              <w:tr2bl w:val="nil"/>
            </w:tcBorders>
            <w:noWrap w:val="0"/>
            <w:vAlign w:val="center"/>
          </w:tcPr>
          <w:p>
            <w:pPr>
              <w:pStyle w:val="7"/>
              <w:adjustRightInd w:val="0"/>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项目立项文件</w:t>
            </w:r>
          </w:p>
        </w:tc>
        <w:tc>
          <w:tcPr>
            <w:tcW w:w="694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adjustRightInd w:val="0"/>
              <w:spacing w:line="240" w:lineRule="auto"/>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en-US" w:bidi="en-US"/>
              </w:rPr>
              <w:sym w:font="Wingdings 2" w:char="00A3"/>
            </w:r>
            <w:r>
              <w:rPr>
                <w:rFonts w:hint="eastAsia" w:ascii="Times New Roman" w:hAnsi="Times New Roman" w:eastAsia="仿宋_GB2312" w:cs="Times New Roman"/>
                <w:sz w:val="24"/>
                <w:szCs w:val="24"/>
                <w:lang w:val="en-US" w:eastAsia="zh-CN" w:bidi="en-US"/>
              </w:rPr>
              <w:t>备案项目，上海代码：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49" w:hRule="exact"/>
          <w:jc w:val="center"/>
        </w:trPr>
        <w:tc>
          <w:tcPr>
            <w:tcW w:w="885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default" w:ascii="Times New Roman" w:hAnsi="Times New Roman" w:eastAsia="仿宋_GB2312"/>
                <w:b/>
                <w:sz w:val="24"/>
                <w:szCs w:val="24"/>
              </w:rPr>
            </w:pPr>
            <w:r>
              <w:rPr>
                <w:rFonts w:hint="eastAsia" w:ascii="Times New Roman" w:hAnsi="Times New Roman" w:eastAsia="仿宋_GB2312"/>
                <w:b/>
                <w:sz w:val="24"/>
                <w:szCs w:val="24"/>
              </w:rPr>
              <w:t>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82" w:hRule="exact"/>
          <w:jc w:val="center"/>
        </w:trPr>
        <w:tc>
          <w:tcPr>
            <w:tcW w:w="1916" w:type="dxa"/>
            <w:tcBorders>
              <w:top w:val="single" w:color="auto" w:sz="4" w:space="0"/>
              <w:left w:val="single" w:color="auto" w:sz="4" w:space="0"/>
              <w:bottom w:val="nil"/>
              <w:right w:val="nil"/>
              <w:tl2br w:val="nil"/>
              <w:tr2bl w:val="nil"/>
            </w:tcBorders>
            <w:noWrap w:val="0"/>
            <w:vAlign w:val="center"/>
          </w:tcPr>
          <w:p>
            <w:pPr>
              <w:pStyle w:val="7"/>
              <w:adjustRightInd w:val="0"/>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建设单位</w:t>
            </w:r>
          </w:p>
        </w:tc>
        <w:tc>
          <w:tcPr>
            <w:tcW w:w="694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adjustRightInd w:val="0"/>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（填写工商登记全称）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486" w:hRule="exact"/>
          <w:jc w:val="center"/>
        </w:trPr>
        <w:tc>
          <w:tcPr>
            <w:tcW w:w="1916" w:type="dxa"/>
            <w:tcBorders>
              <w:top w:val="single" w:color="auto" w:sz="4" w:space="0"/>
              <w:left w:val="single" w:color="auto" w:sz="4" w:space="0"/>
              <w:bottom w:val="nil"/>
              <w:right w:val="nil"/>
              <w:tl2br w:val="nil"/>
              <w:tr2bl w:val="nil"/>
            </w:tcBorders>
            <w:noWrap w:val="0"/>
            <w:vAlign w:val="center"/>
          </w:tcPr>
          <w:p>
            <w:pPr>
              <w:pStyle w:val="7"/>
              <w:adjustRightInd w:val="0"/>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建设地点</w:t>
            </w:r>
          </w:p>
        </w:tc>
        <w:tc>
          <w:tcPr>
            <w:tcW w:w="694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adjustRightInd w:val="0"/>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（填写详细地址）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438" w:hRule="exact"/>
          <w:jc w:val="center"/>
        </w:trPr>
        <w:tc>
          <w:tcPr>
            <w:tcW w:w="1916" w:type="dxa"/>
            <w:tcBorders>
              <w:top w:val="single" w:color="auto" w:sz="4" w:space="0"/>
              <w:left w:val="single" w:color="auto" w:sz="4" w:space="0"/>
              <w:bottom w:val="single" w:color="auto" w:sz="4" w:space="0"/>
              <w:right w:val="nil"/>
              <w:tl2br w:val="nil"/>
              <w:tr2bl w:val="nil"/>
            </w:tcBorders>
            <w:noWrap w:val="0"/>
            <w:vAlign w:val="center"/>
          </w:tcPr>
          <w:p>
            <w:pPr>
              <w:pStyle w:val="7"/>
              <w:adjustRightInd w:val="0"/>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建设规模</w:t>
            </w:r>
          </w:p>
        </w:tc>
        <w:tc>
          <w:tcPr>
            <w:tcW w:w="2663"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adjustRightInd w:val="0"/>
              <w:spacing w:line="240" w:lineRule="auto"/>
              <w:jc w:val="center"/>
              <w:rPr>
                <w:rFonts w:hint="default" w:ascii="Times New Roman" w:hAnsi="Times New Roman" w:eastAsia="PMingLiU" w:cs="Times New Roman"/>
                <w:sz w:val="24"/>
                <w:szCs w:val="24"/>
              </w:rPr>
            </w:pP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u w:val="single"/>
                <w:lang w:val="en-US" w:eastAsia="zh-CN"/>
              </w:rPr>
              <w:t xml:space="preserve">     </w:t>
            </w:r>
            <w:r>
              <w:rPr>
                <w:rFonts w:hint="eastAsia" w:ascii="Times New Roman" w:hAnsi="Times New Roman" w:eastAsia="仿宋_GB2312" w:cs="Times New Roman"/>
                <w:sz w:val="24"/>
                <w:szCs w:val="24"/>
              </w:rPr>
              <w:t>千瓦</w:t>
            </w:r>
          </w:p>
        </w:tc>
        <w:tc>
          <w:tcPr>
            <w:tcW w:w="132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adjustRightInd w:val="0"/>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完工时间</w:t>
            </w:r>
          </w:p>
        </w:tc>
        <w:tc>
          <w:tcPr>
            <w:tcW w:w="2954"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adjustRightInd w:val="0"/>
              <w:spacing w:line="24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 xml:space="preserve">    </w:t>
            </w:r>
            <w:r>
              <w:rPr>
                <w:rFonts w:hint="eastAsia" w:ascii="Times New Roman" w:hAnsi="Times New Roman" w:eastAsia="仿宋_GB2312" w:cs="Times New Roman"/>
                <w:sz w:val="24"/>
                <w:szCs w:val="24"/>
              </w:rPr>
              <w:t>年</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月</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437" w:hRule="exact"/>
          <w:jc w:val="center"/>
        </w:trPr>
        <w:tc>
          <w:tcPr>
            <w:tcW w:w="8858" w:type="dxa"/>
            <w:gridSpan w:val="5"/>
            <w:tcBorders>
              <w:top w:val="single" w:color="auto" w:sz="4" w:space="0"/>
              <w:left w:val="single" w:color="auto" w:sz="4" w:space="0"/>
              <w:bottom w:val="nil"/>
              <w:right w:val="single" w:color="auto" w:sz="4" w:space="0"/>
              <w:tl2br w:val="nil"/>
              <w:tr2bl w:val="nil"/>
            </w:tcBorders>
            <w:noWrap w:val="0"/>
            <w:vAlign w:val="center"/>
          </w:tcPr>
          <w:p>
            <w:pPr>
              <w:jc w:val="center"/>
              <w:rPr>
                <w:rFonts w:hint="default" w:ascii="Times New Roman" w:hAnsi="Times New Roman" w:eastAsia="仿宋_GB2312"/>
                <w:b/>
                <w:sz w:val="24"/>
                <w:szCs w:val="24"/>
              </w:rPr>
            </w:pPr>
            <w:r>
              <w:rPr>
                <w:rFonts w:hint="eastAsia" w:ascii="Times New Roman" w:hAnsi="Times New Roman" w:eastAsia="仿宋_GB2312"/>
                <w:b/>
                <w:sz w:val="24"/>
                <w:szCs w:val="24"/>
              </w:rPr>
              <w:t>建设条件与方案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878" w:hRule="exact"/>
          <w:jc w:val="center"/>
        </w:trPr>
        <w:tc>
          <w:tcPr>
            <w:tcW w:w="1916"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bidi="en-US"/>
              </w:rPr>
              <w:t>场</w:t>
            </w:r>
            <w:r>
              <w:rPr>
                <w:rFonts w:hint="eastAsia" w:ascii="Times New Roman" w:hAnsi="Times New Roman" w:eastAsia="仿宋_GB2312" w:cs="Times New Roman"/>
                <w:sz w:val="24"/>
                <w:szCs w:val="24"/>
              </w:rPr>
              <w:t>地</w:t>
            </w:r>
            <w:r>
              <w:rPr>
                <w:rFonts w:hint="eastAsia" w:ascii="Times New Roman" w:hAnsi="Times New Roman" w:eastAsia="仿宋_GB2312" w:cs="Times New Roman"/>
                <w:sz w:val="24"/>
                <w:szCs w:val="24"/>
                <w:lang w:val="en-US" w:eastAsia="zh-CN"/>
              </w:rPr>
              <w:t>所属领域</w:t>
            </w:r>
          </w:p>
        </w:tc>
        <w:tc>
          <w:tcPr>
            <w:tcW w:w="6942" w:type="dxa"/>
            <w:gridSpan w:val="4"/>
            <w:tcBorders>
              <w:top w:val="single" w:color="auto" w:sz="4" w:space="0"/>
              <w:left w:val="single" w:color="auto" w:sz="4" w:space="0"/>
              <w:bottom w:val="nil"/>
              <w:right w:val="single" w:color="auto" w:sz="4" w:space="0"/>
              <w:tl2br w:val="nil"/>
              <w:tr2bl w:val="nil"/>
            </w:tcBorders>
            <w:noWrap w:val="0"/>
            <w:vAlign w:val="center"/>
          </w:tcPr>
          <w:p>
            <w:pPr>
              <w:pStyle w:val="7"/>
              <w:spacing w:line="240" w:lineRule="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r>
              <w:rPr>
                <w:rFonts w:hint="eastAsia" w:ascii="Times New Roman" w:hAnsi="Times New Roman" w:eastAsia="仿宋_GB2312" w:cs="Times New Roman"/>
                <w:sz w:val="24"/>
                <w:szCs w:val="24"/>
                <w:lang w:val="en-US" w:eastAsia="zh-CN"/>
              </w:rPr>
              <w:t xml:space="preserve">农业  </w:t>
            </w:r>
            <w:r>
              <w:rPr>
                <w:rFonts w:hint="default" w:ascii="Times New Roman" w:hAnsi="Times New Roman" w:eastAsia="仿宋_GB2312" w:cs="Times New Roman"/>
                <w:sz w:val="24"/>
                <w:szCs w:val="24"/>
              </w:rPr>
              <w:t>□</w:t>
            </w:r>
            <w:r>
              <w:rPr>
                <w:rFonts w:hint="eastAsia" w:ascii="Times New Roman" w:hAnsi="Times New Roman" w:eastAsia="仿宋_GB2312" w:cs="Times New Roman"/>
                <w:sz w:val="24"/>
                <w:szCs w:val="24"/>
                <w:lang w:val="en-US" w:eastAsia="zh-CN"/>
              </w:rPr>
              <w:t xml:space="preserve">公共建筑  </w:t>
            </w:r>
            <w:r>
              <w:rPr>
                <w:rFonts w:hint="default" w:ascii="Times New Roman" w:hAnsi="Times New Roman" w:eastAsia="仿宋_GB2312" w:cs="Times New Roman"/>
                <w:sz w:val="24"/>
                <w:szCs w:val="24"/>
              </w:rPr>
              <w:t>□</w:t>
            </w:r>
            <w:r>
              <w:rPr>
                <w:rFonts w:hint="eastAsia" w:ascii="Times New Roman" w:hAnsi="Times New Roman" w:eastAsia="仿宋_GB2312" w:cs="Times New Roman"/>
                <w:sz w:val="24"/>
                <w:szCs w:val="24"/>
                <w:lang w:val="en-US" w:eastAsia="zh-CN"/>
              </w:rPr>
              <w:t xml:space="preserve">工业  </w:t>
            </w:r>
            <w:r>
              <w:rPr>
                <w:rFonts w:hint="default" w:ascii="Times New Roman" w:hAnsi="Times New Roman" w:eastAsia="仿宋_GB2312" w:cs="Times New Roman"/>
                <w:sz w:val="24"/>
                <w:szCs w:val="24"/>
              </w:rPr>
              <w:t>□</w:t>
            </w:r>
            <w:r>
              <w:rPr>
                <w:rFonts w:hint="eastAsia" w:ascii="Times New Roman" w:hAnsi="Times New Roman" w:eastAsia="仿宋_GB2312" w:cs="Times New Roman"/>
                <w:sz w:val="24"/>
                <w:szCs w:val="24"/>
                <w:lang w:val="en-US" w:eastAsia="zh-CN"/>
              </w:rPr>
              <w:t xml:space="preserve">交通  </w:t>
            </w:r>
            <w:r>
              <w:rPr>
                <w:rFonts w:hint="default" w:ascii="Times New Roman" w:hAnsi="Times New Roman" w:eastAsia="仿宋_GB2312" w:cs="Times New Roman"/>
                <w:sz w:val="24"/>
                <w:szCs w:val="24"/>
              </w:rPr>
              <w:t>□</w:t>
            </w:r>
            <w:r>
              <w:rPr>
                <w:rFonts w:hint="eastAsia" w:ascii="Times New Roman" w:hAnsi="Times New Roman" w:eastAsia="仿宋_GB2312" w:cs="Times New Roman"/>
                <w:sz w:val="24"/>
                <w:szCs w:val="24"/>
                <w:lang w:val="en-US" w:eastAsia="zh-CN"/>
              </w:rPr>
              <w:t xml:space="preserve">公共机构  </w:t>
            </w:r>
            <w:r>
              <w:rPr>
                <w:rFonts w:hint="default" w:ascii="Times New Roman" w:hAnsi="Times New Roman" w:eastAsia="仿宋_GB2312" w:cs="Times New Roman"/>
                <w:sz w:val="24"/>
                <w:szCs w:val="24"/>
              </w:rPr>
              <w:t>□</w:t>
            </w:r>
            <w:r>
              <w:rPr>
                <w:rFonts w:hint="eastAsia" w:ascii="Times New Roman" w:hAnsi="Times New Roman" w:eastAsia="仿宋_GB2312" w:cs="Times New Roman"/>
                <w:sz w:val="24"/>
                <w:szCs w:val="24"/>
                <w:lang w:val="en-US" w:eastAsia="zh-CN"/>
              </w:rPr>
              <w:t>住宅</w:t>
            </w:r>
          </w:p>
          <w:p>
            <w:pPr>
              <w:rPr>
                <w:rFonts w:hint="default" w:ascii="Times New Roman" w:hAnsi="Times New Roman" w:eastAsia="仿宋_GB2312"/>
                <w:sz w:val="24"/>
                <w:szCs w:val="24"/>
              </w:rPr>
            </w:pPr>
            <w:r>
              <w:rPr>
                <w:rFonts w:hint="default" w:ascii="Times New Roman" w:hAnsi="Times New Roman" w:eastAsia="仿宋_GB2312"/>
                <w:sz w:val="24"/>
                <w:szCs w:val="24"/>
              </w:rPr>
              <w:t>□</w:t>
            </w:r>
            <w:r>
              <w:rPr>
                <w:rFonts w:hint="eastAsia" w:ascii="Times New Roman" w:hAnsi="Times New Roman" w:eastAsia="仿宋_GB2312"/>
                <w:sz w:val="24"/>
                <w:szCs w:val="24"/>
              </w:rPr>
              <w:t>其他</w:t>
            </w:r>
            <w:r>
              <w:rPr>
                <w:rFonts w:hint="eastAsia" w:ascii="Times New Roman" w:hAnsi="Times New Roman" w:eastAsia="仿宋_GB2312"/>
                <w:sz w:val="24"/>
                <w:szCs w:val="24"/>
                <w:u w:val="single"/>
              </w:rPr>
              <w:t>（请具体描述）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897" w:hRule="exact"/>
          <w:jc w:val="center"/>
        </w:trPr>
        <w:tc>
          <w:tcPr>
            <w:tcW w:w="1916"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建设场地支持性文件</w:t>
            </w:r>
          </w:p>
        </w:tc>
        <w:tc>
          <w:tcPr>
            <w:tcW w:w="6942" w:type="dxa"/>
            <w:gridSpan w:val="4"/>
            <w:tcBorders>
              <w:top w:val="single" w:color="auto" w:sz="4" w:space="0"/>
              <w:left w:val="single" w:color="auto" w:sz="4" w:space="0"/>
              <w:bottom w:val="nil"/>
              <w:right w:val="single" w:color="auto" w:sz="4" w:space="0"/>
              <w:tl2br w:val="nil"/>
              <w:tr2bl w:val="nil"/>
            </w:tcBorders>
            <w:noWrap w:val="0"/>
            <w:vAlign w:val="center"/>
          </w:tcPr>
          <w:p>
            <w:pPr>
              <w:rPr>
                <w:rFonts w:hint="default" w:ascii="Times New Roman" w:hAnsi="Times New Roman" w:eastAsia="仿宋_GB2312"/>
                <w:sz w:val="24"/>
                <w:szCs w:val="24"/>
              </w:rPr>
            </w:pPr>
            <w:r>
              <w:rPr>
                <w:rFonts w:hint="default" w:ascii="Times New Roman" w:hAnsi="Times New Roman" w:eastAsia="仿宋_GB2312"/>
                <w:sz w:val="24"/>
                <w:szCs w:val="24"/>
              </w:rPr>
              <w:t>□</w:t>
            </w:r>
            <w:r>
              <w:rPr>
                <w:rFonts w:hint="eastAsia" w:ascii="Times New Roman" w:hAnsi="Times New Roman" w:eastAsia="仿宋_GB2312"/>
                <w:sz w:val="24"/>
                <w:szCs w:val="24"/>
              </w:rPr>
              <w:t xml:space="preserve">土地（建筑物）产权证    </w:t>
            </w:r>
            <w:r>
              <w:rPr>
                <w:rFonts w:hint="default" w:ascii="Times New Roman" w:hAnsi="Times New Roman" w:eastAsia="仿宋_GB2312"/>
                <w:sz w:val="24"/>
                <w:szCs w:val="24"/>
              </w:rPr>
              <w:sym w:font="Wingdings 2" w:char="00A3"/>
            </w:r>
            <w:r>
              <w:rPr>
                <w:rFonts w:hint="eastAsia" w:ascii="Times New Roman" w:hAnsi="Times New Roman" w:eastAsia="仿宋_GB2312"/>
                <w:sz w:val="24"/>
                <w:szCs w:val="24"/>
              </w:rPr>
              <w:t>场地租赁协议</w:t>
            </w:r>
          </w:p>
          <w:p>
            <w:pPr>
              <w:rPr>
                <w:rFonts w:hint="default" w:ascii="Times New Roman" w:hAnsi="Times New Roman" w:eastAsia="仿宋_GB2312"/>
                <w:sz w:val="24"/>
                <w:szCs w:val="24"/>
              </w:rPr>
            </w:pPr>
            <w:r>
              <w:rPr>
                <w:rFonts w:hint="default" w:ascii="Times New Roman" w:hAnsi="Times New Roman" w:eastAsia="仿宋_GB2312"/>
                <w:sz w:val="24"/>
                <w:szCs w:val="24"/>
              </w:rPr>
              <w:t>□</w:t>
            </w:r>
            <w:r>
              <w:rPr>
                <w:rFonts w:hint="eastAsia" w:ascii="Times New Roman" w:hAnsi="Times New Roman" w:eastAsia="仿宋_GB2312"/>
                <w:sz w:val="24"/>
                <w:szCs w:val="24"/>
              </w:rPr>
              <w:t>能源管理合同   □其他</w:t>
            </w:r>
            <w:r>
              <w:rPr>
                <w:rFonts w:hint="eastAsia" w:ascii="Times New Roman" w:hAnsi="Times New Roman" w:eastAsia="仿宋_GB2312"/>
                <w:sz w:val="24"/>
                <w:szCs w:val="24"/>
                <w:u w:val="single"/>
              </w:rPr>
              <w:t>（请具体描述）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516" w:hRule="exact"/>
          <w:jc w:val="center"/>
        </w:trPr>
        <w:tc>
          <w:tcPr>
            <w:tcW w:w="1916"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组件类型</w:t>
            </w:r>
          </w:p>
        </w:tc>
        <w:tc>
          <w:tcPr>
            <w:tcW w:w="6942" w:type="dxa"/>
            <w:gridSpan w:val="4"/>
            <w:tcBorders>
              <w:top w:val="single" w:color="auto" w:sz="4" w:space="0"/>
              <w:left w:val="single" w:color="auto" w:sz="4" w:space="0"/>
              <w:bottom w:val="nil"/>
              <w:right w:val="single" w:color="auto" w:sz="4" w:space="0"/>
              <w:tl2br w:val="nil"/>
              <w:tr2bl w:val="nil"/>
            </w:tcBorders>
            <w:noWrap w:val="0"/>
            <w:vAlign w:val="center"/>
          </w:tcPr>
          <w:p>
            <w:pPr>
              <w:pStyle w:val="7"/>
              <w:tabs>
                <w:tab w:val="left" w:pos="6391"/>
              </w:tabs>
              <w:spacing w:line="24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r>
              <w:rPr>
                <w:rFonts w:hint="eastAsia" w:ascii="Times New Roman" w:hAnsi="Times New Roman" w:eastAsia="仿宋_GB2312" w:cs="Times New Roman"/>
                <w:sz w:val="24"/>
                <w:szCs w:val="24"/>
              </w:rPr>
              <w:t>晶硅</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w:t>
            </w:r>
            <w:r>
              <w:rPr>
                <w:rFonts w:hint="eastAsia" w:ascii="Times New Roman" w:hAnsi="Times New Roman" w:eastAsia="仿宋_GB2312" w:cs="Times New Roman"/>
                <w:sz w:val="24"/>
                <w:szCs w:val="24"/>
              </w:rPr>
              <w:t>薄膜</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w:t>
            </w:r>
            <w:r>
              <w:rPr>
                <w:rFonts w:hint="eastAsia" w:ascii="Times New Roman" w:hAnsi="Times New Roman" w:eastAsia="仿宋_GB2312" w:cs="Times New Roman"/>
                <w:sz w:val="24"/>
                <w:szCs w:val="24"/>
              </w:rPr>
              <w:t>其他</w:t>
            </w:r>
            <w:r>
              <w:rPr>
                <w:rFonts w:hint="eastAsia" w:ascii="Times New Roman" w:hAnsi="Times New Roman" w:eastAsia="仿宋_GB2312" w:cs="Times New Roman"/>
                <w:sz w:val="24"/>
                <w:szCs w:val="24"/>
                <w:u w:val="single"/>
              </w:rPr>
              <w:t>（请具体描述）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45" w:hRule="exact"/>
          <w:jc w:val="center"/>
        </w:trPr>
        <w:tc>
          <w:tcPr>
            <w:tcW w:w="1916" w:type="dxa"/>
            <w:vMerge w:val="restart"/>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组件</w:t>
            </w:r>
            <w:r>
              <w:rPr>
                <w:rFonts w:hint="eastAsia" w:ascii="Times New Roman" w:hAnsi="Times New Roman" w:eastAsia="仿宋_GB2312" w:cs="Times New Roman"/>
                <w:sz w:val="24"/>
                <w:szCs w:val="24"/>
              </w:rPr>
              <w:t>规格数量</w:t>
            </w:r>
          </w:p>
        </w:tc>
        <w:tc>
          <w:tcPr>
            <w:tcW w:w="3669" w:type="dxa"/>
            <w:gridSpan w:val="2"/>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型号</w:t>
            </w:r>
          </w:p>
        </w:tc>
        <w:tc>
          <w:tcPr>
            <w:tcW w:w="3273" w:type="dxa"/>
            <w:gridSpan w:val="2"/>
            <w:tcBorders>
              <w:top w:val="single" w:color="auto" w:sz="4" w:space="0"/>
              <w:left w:val="single" w:color="auto" w:sz="4" w:space="0"/>
              <w:bottom w:val="nil"/>
              <w:right w:val="single" w:color="auto" w:sz="4" w:space="0"/>
              <w:tl2br w:val="nil"/>
              <w:tr2bl w:val="nil"/>
            </w:tcBorders>
            <w:noWrap w:val="0"/>
            <w:vAlign w:val="center"/>
          </w:tcPr>
          <w:p>
            <w:pPr>
              <w:pStyle w:val="7"/>
              <w:tabs>
                <w:tab w:val="left" w:pos="1801"/>
              </w:tabs>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49" w:hRule="exact"/>
          <w:jc w:val="center"/>
        </w:trPr>
        <w:tc>
          <w:tcPr>
            <w:tcW w:w="1916" w:type="dxa"/>
            <w:vMerge w:val="continue"/>
            <w:tcBorders>
              <w:top w:val="nil"/>
              <w:left w:val="single" w:color="auto" w:sz="4" w:space="0"/>
              <w:bottom w:val="nil"/>
              <w:right w:val="nil"/>
              <w:tl2br w:val="nil"/>
              <w:tr2bl w:val="nil"/>
            </w:tcBorders>
            <w:noWrap w:val="0"/>
            <w:vAlign w:val="center"/>
          </w:tcPr>
          <w:p>
            <w:pPr>
              <w:jc w:val="center"/>
              <w:rPr>
                <w:rFonts w:hint="default" w:ascii="Times New Roman" w:hAnsi="Times New Roman" w:eastAsia="仿宋_GB2312"/>
                <w:sz w:val="24"/>
                <w:szCs w:val="24"/>
              </w:rPr>
            </w:pPr>
          </w:p>
        </w:tc>
        <w:tc>
          <w:tcPr>
            <w:tcW w:w="3669" w:type="dxa"/>
            <w:gridSpan w:val="2"/>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eastAsia="仿宋_GB2312"/>
                <w:sz w:val="24"/>
                <w:szCs w:val="24"/>
                <w:lang w:val="zh-TW" w:eastAsia="zh-TW" w:bidi="zh-TW"/>
              </w:rPr>
            </w:pPr>
          </w:p>
        </w:tc>
        <w:tc>
          <w:tcPr>
            <w:tcW w:w="3273" w:type="dxa"/>
            <w:gridSpan w:val="2"/>
            <w:tcBorders>
              <w:top w:val="single" w:color="auto" w:sz="4" w:space="0"/>
              <w:left w:val="single" w:color="auto" w:sz="4" w:space="0"/>
              <w:bottom w:val="nil"/>
              <w:right w:val="single" w:color="auto" w:sz="4" w:space="0"/>
              <w:tl2br w:val="nil"/>
              <w:tr2bl w:val="nil"/>
            </w:tcBorders>
            <w:noWrap w:val="0"/>
            <w:vAlign w:val="center"/>
          </w:tcPr>
          <w:p>
            <w:pPr>
              <w:jc w:val="center"/>
              <w:rPr>
                <w:rFonts w:hint="default" w:ascii="Times New Roman" w:hAnsi="Times New Roman" w:eastAsia="仿宋_GB2312"/>
                <w:sz w:val="24"/>
                <w:szCs w:val="24"/>
                <w:lang w:val="zh-TW" w:eastAsia="zh-TW" w:bidi="zh-TW"/>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49" w:hRule="exact"/>
          <w:jc w:val="center"/>
        </w:trPr>
        <w:tc>
          <w:tcPr>
            <w:tcW w:w="1916" w:type="dxa"/>
            <w:vMerge w:val="continue"/>
            <w:tcBorders>
              <w:top w:val="nil"/>
              <w:left w:val="single" w:color="auto" w:sz="4" w:space="0"/>
              <w:bottom w:val="nil"/>
              <w:right w:val="nil"/>
              <w:tl2br w:val="nil"/>
              <w:tr2bl w:val="nil"/>
            </w:tcBorders>
            <w:noWrap w:val="0"/>
            <w:vAlign w:val="center"/>
          </w:tcPr>
          <w:p>
            <w:pPr>
              <w:jc w:val="center"/>
              <w:rPr>
                <w:rFonts w:hint="default" w:ascii="Times New Roman" w:hAnsi="Times New Roman" w:eastAsia="仿宋_GB2312"/>
                <w:sz w:val="24"/>
                <w:szCs w:val="24"/>
              </w:rPr>
            </w:pPr>
          </w:p>
        </w:tc>
        <w:tc>
          <w:tcPr>
            <w:tcW w:w="3669" w:type="dxa"/>
            <w:gridSpan w:val="2"/>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w:t>
            </w:r>
          </w:p>
        </w:tc>
        <w:tc>
          <w:tcPr>
            <w:tcW w:w="3273" w:type="dxa"/>
            <w:gridSpan w:val="2"/>
            <w:tcBorders>
              <w:top w:val="single" w:color="auto" w:sz="4" w:space="0"/>
              <w:left w:val="single" w:color="auto" w:sz="4" w:space="0"/>
              <w:bottom w:val="nil"/>
              <w:right w:val="single" w:color="auto" w:sz="4" w:space="0"/>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49" w:hRule="exact"/>
          <w:jc w:val="center"/>
        </w:trPr>
        <w:tc>
          <w:tcPr>
            <w:tcW w:w="1916" w:type="dxa"/>
            <w:vMerge w:val="restart"/>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逆</w:t>
            </w:r>
            <w:r>
              <w:rPr>
                <w:rFonts w:hint="eastAsia" w:ascii="Times New Roman" w:hAnsi="Times New Roman" w:eastAsia="仿宋_GB2312" w:cs="Times New Roman"/>
                <w:sz w:val="24"/>
                <w:szCs w:val="24"/>
              </w:rPr>
              <w:t>变器规格数量</w:t>
            </w:r>
          </w:p>
        </w:tc>
        <w:tc>
          <w:tcPr>
            <w:tcW w:w="3669" w:type="dxa"/>
            <w:gridSpan w:val="2"/>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型号</w:t>
            </w:r>
          </w:p>
        </w:tc>
        <w:tc>
          <w:tcPr>
            <w:tcW w:w="3273" w:type="dxa"/>
            <w:gridSpan w:val="2"/>
            <w:tcBorders>
              <w:top w:val="single" w:color="auto" w:sz="4" w:space="0"/>
              <w:left w:val="single" w:color="auto" w:sz="4" w:space="0"/>
              <w:bottom w:val="nil"/>
              <w:right w:val="single" w:color="auto" w:sz="4" w:space="0"/>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49" w:hRule="exact"/>
          <w:jc w:val="center"/>
        </w:trPr>
        <w:tc>
          <w:tcPr>
            <w:tcW w:w="1916" w:type="dxa"/>
            <w:vMerge w:val="continue"/>
            <w:tcBorders>
              <w:top w:val="nil"/>
              <w:left w:val="single" w:color="auto" w:sz="4" w:space="0"/>
              <w:bottom w:val="nil"/>
              <w:right w:val="nil"/>
              <w:tl2br w:val="nil"/>
              <w:tr2bl w:val="nil"/>
            </w:tcBorders>
            <w:noWrap w:val="0"/>
            <w:vAlign w:val="center"/>
          </w:tcPr>
          <w:p>
            <w:pPr>
              <w:jc w:val="center"/>
              <w:rPr>
                <w:rFonts w:hint="default" w:ascii="Times New Roman" w:hAnsi="Times New Roman" w:eastAsia="仿宋_GB2312"/>
                <w:sz w:val="24"/>
                <w:szCs w:val="24"/>
              </w:rPr>
            </w:pPr>
          </w:p>
        </w:tc>
        <w:tc>
          <w:tcPr>
            <w:tcW w:w="3669" w:type="dxa"/>
            <w:gridSpan w:val="2"/>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eastAsia="仿宋_GB2312"/>
                <w:sz w:val="24"/>
                <w:szCs w:val="24"/>
                <w:lang w:val="zh-TW" w:eastAsia="zh-TW" w:bidi="zh-TW"/>
              </w:rPr>
            </w:pPr>
          </w:p>
        </w:tc>
        <w:tc>
          <w:tcPr>
            <w:tcW w:w="3273" w:type="dxa"/>
            <w:gridSpan w:val="2"/>
            <w:tcBorders>
              <w:top w:val="single" w:color="auto" w:sz="4" w:space="0"/>
              <w:left w:val="single" w:color="auto" w:sz="4" w:space="0"/>
              <w:bottom w:val="nil"/>
              <w:right w:val="single" w:color="auto" w:sz="4" w:space="0"/>
              <w:tl2br w:val="nil"/>
              <w:tr2bl w:val="nil"/>
            </w:tcBorders>
            <w:noWrap w:val="0"/>
            <w:vAlign w:val="center"/>
          </w:tcPr>
          <w:p>
            <w:pPr>
              <w:pStyle w:val="7"/>
              <w:tabs>
                <w:tab w:val="left" w:leader="underscore" w:pos="1361"/>
              </w:tabs>
              <w:spacing w:line="240" w:lineRule="auto"/>
              <w:jc w:val="center"/>
              <w:rPr>
                <w:rFonts w:hint="default" w:ascii="Times New Roman" w:hAnsi="Times New Roman" w:eastAsia="仿宋_GB2312" w:cs="Times New Roman"/>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53" w:hRule="exact"/>
          <w:jc w:val="center"/>
        </w:trPr>
        <w:tc>
          <w:tcPr>
            <w:tcW w:w="1916" w:type="dxa"/>
            <w:vMerge w:val="continue"/>
            <w:tcBorders>
              <w:top w:val="nil"/>
              <w:left w:val="single" w:color="auto" w:sz="4" w:space="0"/>
              <w:bottom w:val="nil"/>
              <w:right w:val="nil"/>
              <w:tl2br w:val="nil"/>
              <w:tr2bl w:val="nil"/>
            </w:tcBorders>
            <w:noWrap w:val="0"/>
            <w:vAlign w:val="center"/>
          </w:tcPr>
          <w:p>
            <w:pPr>
              <w:jc w:val="center"/>
              <w:rPr>
                <w:rFonts w:hint="default" w:ascii="Times New Roman" w:hAnsi="Times New Roman" w:eastAsia="仿宋_GB2312"/>
                <w:sz w:val="24"/>
                <w:szCs w:val="24"/>
              </w:rPr>
            </w:pPr>
          </w:p>
        </w:tc>
        <w:tc>
          <w:tcPr>
            <w:tcW w:w="3669" w:type="dxa"/>
            <w:gridSpan w:val="2"/>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w:t>
            </w:r>
          </w:p>
        </w:tc>
        <w:tc>
          <w:tcPr>
            <w:tcW w:w="3273" w:type="dxa"/>
            <w:gridSpan w:val="2"/>
            <w:tcBorders>
              <w:top w:val="single" w:color="auto" w:sz="4" w:space="0"/>
              <w:left w:val="single" w:color="auto" w:sz="4" w:space="0"/>
              <w:bottom w:val="nil"/>
              <w:right w:val="single" w:color="auto" w:sz="4" w:space="0"/>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73" w:hRule="exact"/>
          <w:jc w:val="center"/>
        </w:trPr>
        <w:tc>
          <w:tcPr>
            <w:tcW w:w="1916" w:type="dxa"/>
            <w:tcBorders>
              <w:top w:val="single" w:color="auto" w:sz="4" w:space="0"/>
              <w:left w:val="single" w:color="auto" w:sz="4" w:space="0"/>
              <w:bottom w:val="nil"/>
              <w:right w:val="nil"/>
              <w:tl2br w:val="nil"/>
              <w:tr2bl w:val="nil"/>
            </w:tcBorders>
            <w:noWrap w:val="0"/>
            <w:vAlign w:val="bottom"/>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发电户号</w:t>
            </w:r>
          </w:p>
        </w:tc>
        <w:tc>
          <w:tcPr>
            <w:tcW w:w="6942" w:type="dxa"/>
            <w:gridSpan w:val="4"/>
            <w:tcBorders>
              <w:top w:val="single" w:color="auto" w:sz="4" w:space="0"/>
              <w:left w:val="single" w:color="auto" w:sz="4" w:space="0"/>
              <w:bottom w:val="nil"/>
              <w:right w:val="single" w:color="auto" w:sz="4" w:space="0"/>
              <w:tl2br w:val="nil"/>
              <w:tr2bl w:val="nil"/>
            </w:tcBorders>
            <w:noWrap w:val="0"/>
            <w:vAlign w:val="top"/>
          </w:tcPr>
          <w:p>
            <w:pPr>
              <w:rPr>
                <w:rFonts w:hint="default" w:ascii="Times New Roman" w:hAnsi="Times New Roman" w:eastAsia="仿宋_GB231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1335" w:hRule="exact"/>
          <w:jc w:val="center"/>
        </w:trPr>
        <w:tc>
          <w:tcPr>
            <w:tcW w:w="8858" w:type="dxa"/>
            <w:gridSpan w:val="5"/>
            <w:tcBorders>
              <w:top w:val="single" w:color="auto" w:sz="4" w:space="0"/>
              <w:left w:val="single" w:color="auto" w:sz="4" w:space="0"/>
              <w:bottom w:val="nil"/>
              <w:right w:val="single" w:color="auto" w:sz="4" w:space="0"/>
              <w:tl2br w:val="nil"/>
              <w:tr2bl w:val="nil"/>
            </w:tcBorders>
            <w:noWrap w:val="0"/>
            <w:vAlign w:val="bottom"/>
          </w:tcPr>
          <w:p>
            <w:pPr>
              <w:pStyle w:val="7"/>
              <w:spacing w:line="320" w:lineRule="exact"/>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项目</w:t>
            </w:r>
            <w:r>
              <w:rPr>
                <w:rFonts w:hint="eastAsia" w:ascii="Times New Roman" w:hAnsi="Times New Roman" w:eastAsia="仿宋_GB2312" w:cs="Times New Roman"/>
                <w:sz w:val="24"/>
                <w:szCs w:val="24"/>
                <w:lang w:val="en-US" w:eastAsia="zh-CN"/>
              </w:rPr>
              <w:t>已</w:t>
            </w:r>
            <w:r>
              <w:rPr>
                <w:rFonts w:hint="eastAsia" w:ascii="Times New Roman" w:hAnsi="Times New Roman" w:eastAsia="仿宋_GB2312" w:cs="Times New Roman"/>
                <w:sz w:val="24"/>
                <w:szCs w:val="24"/>
              </w:rPr>
              <w:t xml:space="preserve">按照备案文件内容完成建设，以上信息填写均其实有效. </w:t>
            </w:r>
          </w:p>
          <w:p>
            <w:pPr>
              <w:pStyle w:val="7"/>
              <w:wordWrap w:val="0"/>
              <w:spacing w:line="320" w:lineRule="exact"/>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rPr>
              <w:t>项目联络人（签字）：</w:t>
            </w:r>
            <w:r>
              <w:rPr>
                <w:rFonts w:hint="default" w:ascii="Times New Roman" w:hAnsi="Times New Roman" w:eastAsia="仿宋_GB2312" w:cs="Times New Roman"/>
                <w:sz w:val="24"/>
                <w:szCs w:val="24"/>
                <w:lang w:val="en-US" w:eastAsia="zh-CN"/>
              </w:rPr>
              <w:t xml:space="preserve">          </w:t>
            </w:r>
          </w:p>
          <w:p>
            <w:pPr>
              <w:pStyle w:val="7"/>
              <w:spacing w:line="320" w:lineRule="exact"/>
              <w:ind w:left="598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联系方式：</w:t>
            </w:r>
          </w:p>
          <w:p>
            <w:pPr>
              <w:pStyle w:val="7"/>
              <w:spacing w:line="320" w:lineRule="exact"/>
              <w:ind w:left="650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456" w:hRule="exact"/>
          <w:jc w:val="center"/>
        </w:trPr>
        <w:tc>
          <w:tcPr>
            <w:tcW w:w="8858" w:type="dxa"/>
            <w:gridSpan w:val="5"/>
            <w:tcBorders>
              <w:top w:val="single" w:color="auto" w:sz="4" w:space="0"/>
              <w:left w:val="single" w:color="auto" w:sz="4" w:space="0"/>
              <w:bottom w:val="single" w:color="auto" w:sz="4" w:space="0"/>
              <w:right w:val="single" w:color="auto" w:sz="4" w:space="0"/>
              <w:tl2br w:val="nil"/>
              <w:tr2bl w:val="nil"/>
            </w:tcBorders>
            <w:noWrap w:val="0"/>
            <w:vAlign w:val="bottom"/>
          </w:tcPr>
          <w:p>
            <w:pPr>
              <w:pStyle w:val="7"/>
              <w:spacing w:line="240" w:lineRule="auto"/>
              <w:jc w:val="center"/>
              <w:rPr>
                <w:rFonts w:hint="default" w:ascii="Times New Roman" w:hAnsi="Times New Roman" w:eastAsia="仿宋_GB2312" w:cs="Times New Roman"/>
                <w:b/>
                <w:sz w:val="24"/>
                <w:szCs w:val="24"/>
              </w:rPr>
            </w:pPr>
            <w:r>
              <w:rPr>
                <w:rFonts w:hint="eastAsia" w:ascii="Times New Roman" w:hAnsi="Times New Roman" w:eastAsia="仿宋_GB2312" w:cs="Times New Roman"/>
                <w:b/>
                <w:sz w:val="24"/>
                <w:szCs w:val="24"/>
              </w:rPr>
              <w:t>接网情况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1504" w:hRule="exact"/>
          <w:jc w:val="center"/>
        </w:trPr>
        <w:tc>
          <w:tcPr>
            <w:tcW w:w="8858" w:type="dxa"/>
            <w:gridSpan w:val="5"/>
            <w:tcBorders>
              <w:top w:val="single" w:color="auto" w:sz="4" w:space="0"/>
              <w:left w:val="single" w:color="auto" w:sz="4" w:space="0"/>
              <w:bottom w:val="single" w:color="auto" w:sz="4" w:space="0"/>
              <w:right w:val="single" w:color="auto" w:sz="4" w:space="0"/>
              <w:tl2br w:val="nil"/>
              <w:tr2bl w:val="nil"/>
            </w:tcBorders>
            <w:noWrap w:val="0"/>
            <w:vAlign w:val="bottom"/>
          </w:tcPr>
          <w:p>
            <w:pPr>
              <w:pStyle w:val="8"/>
              <w:tabs>
                <w:tab w:val="left" w:pos="4345"/>
                <w:tab w:val="left" w:pos="7971"/>
              </w:tabs>
              <w:rPr>
                <w:rFonts w:hint="default" w:ascii="Times New Roman" w:hAnsi="Times New Roman" w:eastAsia="仿宋_GB2312" w:cs="Times New Roman"/>
                <w:color w:val="auto"/>
                <w:sz w:val="24"/>
                <w:szCs w:val="24"/>
                <w:lang w:val="zh-CN" w:eastAsia="zh-CN" w:bidi="zh-CN"/>
              </w:rPr>
            </w:pPr>
            <w:r>
              <w:rPr>
                <w:rFonts w:hint="eastAsia" w:ascii="Times New Roman" w:hAnsi="Times New Roman" w:eastAsia="仿宋_GB2312" w:cs="Times New Roman"/>
                <w:color w:val="auto"/>
                <w:sz w:val="24"/>
                <w:szCs w:val="24"/>
              </w:rPr>
              <w:t>经我方确认，该项目</w:t>
            </w:r>
            <w:r>
              <w:rPr>
                <w:rFonts w:hint="eastAsia" w:ascii="Times New Roman" w:hAnsi="Times New Roman" w:eastAsia="仿宋_GB2312" w:cs="Times New Roman"/>
                <w:color w:val="auto"/>
                <w:sz w:val="24"/>
                <w:szCs w:val="24"/>
                <w:lang w:val="en-US" w:eastAsia="zh-CN"/>
              </w:rPr>
              <w:t>已</w:t>
            </w:r>
            <w:r>
              <w:rPr>
                <w:rFonts w:hint="eastAsia" w:ascii="Times New Roman" w:hAnsi="Times New Roman" w:eastAsia="仿宋_GB2312" w:cs="Times New Roman"/>
                <w:color w:val="auto"/>
                <w:sz w:val="24"/>
                <w:szCs w:val="24"/>
              </w:rPr>
              <w:t>经于</w:t>
            </w:r>
            <w:r>
              <w:rPr>
                <w:rFonts w:hint="default" w:ascii="Times New Roman" w:hAnsi="Times New Roman" w:eastAsia="仿宋_GB2312" w:cs="Times New Roman"/>
                <w:color w:val="auto"/>
                <w:sz w:val="24"/>
                <w:szCs w:val="24"/>
                <w:u w:val="single"/>
                <w:lang w:val="en-US" w:eastAsia="zh-CN"/>
              </w:rPr>
              <w:t xml:space="preserve">   </w:t>
            </w:r>
            <w:r>
              <w:rPr>
                <w:rFonts w:hint="eastAsia" w:ascii="Times New Roman" w:hAnsi="Times New Roman" w:eastAsia="仿宋_GB2312" w:cs="Times New Roman"/>
                <w:color w:val="auto"/>
                <w:sz w:val="24"/>
                <w:szCs w:val="24"/>
              </w:rPr>
              <w:t>年</w:t>
            </w:r>
            <w:r>
              <w:rPr>
                <w:rFonts w:hint="default" w:ascii="Times New Roman" w:hAnsi="Times New Roman" w:eastAsia="仿宋_GB2312" w:cs="Times New Roman"/>
                <w:color w:val="auto"/>
                <w:sz w:val="24"/>
                <w:szCs w:val="24"/>
                <w:u w:val="single"/>
                <w:lang w:val="en-US" w:eastAsia="zh-CN"/>
              </w:rPr>
              <w:t xml:space="preserve">    </w:t>
            </w:r>
            <w:r>
              <w:rPr>
                <w:rFonts w:hint="eastAsia" w:ascii="Times New Roman" w:hAnsi="Times New Roman" w:eastAsia="仿宋_GB2312" w:cs="Times New Roman"/>
                <w:color w:val="auto"/>
                <w:sz w:val="24"/>
                <w:szCs w:val="24"/>
              </w:rPr>
              <w:t>月</w:t>
            </w:r>
            <w:r>
              <w:rPr>
                <w:rFonts w:hint="default" w:ascii="Times New Roman" w:hAnsi="Times New Roman" w:eastAsia="仿宋_GB2312" w:cs="Times New Roman"/>
                <w:color w:val="auto"/>
                <w:sz w:val="24"/>
                <w:szCs w:val="24"/>
                <w:u w:val="single"/>
                <w:lang w:val="en-US" w:eastAsia="zh-CN"/>
              </w:rPr>
              <w:t xml:space="preserve">   </w:t>
            </w:r>
            <w:r>
              <w:rPr>
                <w:rFonts w:hint="eastAsia" w:ascii="Times New Roman" w:hAnsi="Times New Roman" w:eastAsia="仿宋_GB2312" w:cs="Times New Roman"/>
                <w:color w:val="auto"/>
                <w:sz w:val="24"/>
                <w:szCs w:val="24"/>
              </w:rPr>
              <w:t>日并网</w:t>
            </w:r>
            <w:r>
              <w:rPr>
                <w:rFonts w:hint="eastAsia" w:ascii="Times New Roman" w:hAnsi="Times New Roman" w:eastAsia="仿宋_GB2312" w:cs="Times New Roman"/>
                <w:color w:val="auto"/>
                <w:sz w:val="24"/>
                <w:szCs w:val="24"/>
                <w:lang w:val="zh-CN" w:eastAsia="zh-CN" w:bidi="zh-CN"/>
              </w:rPr>
              <w:t>发电，</w:t>
            </w:r>
            <w:r>
              <w:rPr>
                <w:rFonts w:hint="eastAsia" w:ascii="Times New Roman" w:hAnsi="Times New Roman" w:eastAsia="仿宋_GB2312" w:cs="Times New Roman"/>
                <w:color w:val="auto"/>
                <w:sz w:val="24"/>
                <w:szCs w:val="24"/>
                <w:lang w:val="en-US" w:eastAsia="zh-CN" w:bidi="zh-CN"/>
              </w:rPr>
              <w:t>装机容量</w:t>
            </w:r>
            <w:r>
              <w:rPr>
                <w:rFonts w:hint="default" w:ascii="Times New Roman" w:hAnsi="Times New Roman" w:eastAsia="仿宋_GB2312" w:cs="Times New Roman"/>
                <w:color w:val="auto"/>
                <w:sz w:val="24"/>
                <w:szCs w:val="24"/>
                <w:u w:val="single"/>
                <w:lang w:val="en-US" w:eastAsia="zh-CN"/>
              </w:rPr>
              <w:t xml:space="preserve">     </w:t>
            </w:r>
            <w:r>
              <w:rPr>
                <w:rFonts w:hint="eastAsia" w:ascii="Times New Roman" w:hAnsi="Times New Roman" w:eastAsia="仿宋_GB2312" w:cs="Times New Roman"/>
                <w:color w:val="auto"/>
                <w:sz w:val="24"/>
                <w:szCs w:val="24"/>
              </w:rPr>
              <w:t>千瓦</w:t>
            </w:r>
            <w:r>
              <w:rPr>
                <w:rFonts w:hint="eastAsia" w:ascii="Times New Roman" w:hAnsi="Times New Roman" w:eastAsia="仿宋_GB2312" w:cs="Times New Roman"/>
                <w:color w:val="auto"/>
                <w:sz w:val="24"/>
                <w:szCs w:val="24"/>
                <w:lang w:val="zh-CN" w:eastAsia="zh-CN" w:bidi="zh-CN"/>
              </w:rPr>
              <w:t>。</w:t>
            </w:r>
          </w:p>
          <w:p>
            <w:pPr>
              <w:pStyle w:val="7"/>
              <w:wordWrap w:val="0"/>
              <w:spacing w:line="240" w:lineRule="auto"/>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rPr>
              <w:t>供电公司负责人：</w:t>
            </w:r>
            <w:r>
              <w:rPr>
                <w:rFonts w:hint="default" w:ascii="Times New Roman" w:hAnsi="Times New Roman" w:eastAsia="仿宋_GB2312" w:cs="Times New Roman"/>
                <w:sz w:val="24"/>
                <w:szCs w:val="24"/>
                <w:lang w:val="en-US" w:eastAsia="zh-CN"/>
              </w:rPr>
              <w:t xml:space="preserve">              </w:t>
            </w:r>
          </w:p>
          <w:p>
            <w:pPr>
              <w:pStyle w:val="7"/>
              <w:wordWrap w:val="0"/>
              <w:spacing w:line="240" w:lineRule="auto"/>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rPr>
              <w:t>（盖章）</w:t>
            </w:r>
            <w:r>
              <w:rPr>
                <w:rFonts w:hint="default" w:ascii="Times New Roman" w:hAnsi="Times New Roman" w:eastAsia="仿宋_GB2312" w:cs="Times New Roman"/>
                <w:sz w:val="24"/>
                <w:szCs w:val="24"/>
                <w:lang w:val="en-US" w:eastAsia="zh-CN"/>
              </w:rPr>
              <w:t xml:space="preserve">              </w:t>
            </w:r>
          </w:p>
        </w:tc>
      </w:tr>
    </w:tbl>
    <w:p>
      <w:pPr>
        <w:spacing w:beforeLines="0" w:afterLines="0" w:line="1" w:lineRule="exact"/>
        <w:rPr>
          <w:rFonts w:hint="default" w:ascii="Times New Roman" w:hAnsi="Times New Roman"/>
          <w:sz w:val="32"/>
          <w:szCs w:val="22"/>
        </w:rPr>
      </w:pPr>
    </w:p>
    <w:p>
      <w:pPr>
        <w:pStyle w:val="13"/>
        <w:tabs>
          <w:tab w:val="left" w:pos="3577"/>
          <w:tab w:val="left" w:pos="6569"/>
          <w:tab w:val="left" w:pos="8912"/>
        </w:tabs>
        <w:spacing w:line="400" w:lineRule="exact"/>
        <w:jc w:val="center"/>
        <w:rPr>
          <w:rFonts w:hint="default" w:ascii="Times New Roman" w:hAnsi="Times New Roman" w:eastAsia="华文中宋" w:cs="Times New Roman"/>
          <w:b/>
          <w:sz w:val="32"/>
          <w:szCs w:val="32"/>
          <w:lang w:val="en-US" w:eastAsia="zh-CN"/>
        </w:rPr>
      </w:pPr>
      <w:r>
        <w:rPr>
          <w:rFonts w:hint="default" w:ascii="Times New Roman" w:hAnsi="Times New Roman" w:eastAsia="黑体" w:cs="Times New Roman"/>
          <w:sz w:val="32"/>
          <w:szCs w:val="32"/>
        </w:rPr>
        <w:br w:type="page"/>
      </w:r>
      <w:r>
        <w:rPr>
          <w:rFonts w:hint="eastAsia" w:ascii="Times New Roman" w:hAnsi="Times New Roman" w:eastAsia="华文中宋" w:cs="Times New Roman"/>
          <w:b/>
          <w:sz w:val="32"/>
          <w:szCs w:val="32"/>
        </w:rPr>
        <w:t>上海市可再生能源和新能源发展专项资金申请表（海</w:t>
      </w:r>
      <w:r>
        <w:rPr>
          <w:rFonts w:hint="eastAsia" w:ascii="Times New Roman" w:hAnsi="Times New Roman" w:eastAsia="华文中宋" w:cs="Times New Roman"/>
          <w:b/>
          <w:sz w:val="32"/>
          <w:szCs w:val="32"/>
          <w:lang w:val="en-US" w:eastAsia="zh-CN"/>
        </w:rPr>
        <w:t>上风电）</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2085"/>
        <w:gridCol w:w="2140"/>
        <w:gridCol w:w="126"/>
        <w:gridCol w:w="1394"/>
        <w:gridCol w:w="18"/>
        <w:gridCol w:w="725"/>
        <w:gridCol w:w="24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502" w:hRule="exact"/>
          <w:jc w:val="center"/>
        </w:trPr>
        <w:tc>
          <w:tcPr>
            <w:tcW w:w="2085"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项目名称</w:t>
            </w:r>
          </w:p>
        </w:tc>
        <w:tc>
          <w:tcPr>
            <w:tcW w:w="6880" w:type="dxa"/>
            <w:gridSpan w:val="6"/>
            <w:tcBorders>
              <w:top w:val="single" w:color="auto" w:sz="4" w:space="0"/>
              <w:left w:val="single" w:color="auto" w:sz="4" w:space="0"/>
              <w:bottom w:val="nil"/>
              <w:right w:val="single" w:color="auto" w:sz="4" w:space="0"/>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（填写与核准批复文件上</w:t>
            </w:r>
            <w:r>
              <w:rPr>
                <w:rFonts w:hint="default" w:ascii="Times New Roman" w:hAnsi="Times New Roman" w:eastAsia="仿宋_GB2312" w:cs="Times New Roman"/>
                <w:sz w:val="24"/>
                <w:szCs w:val="24"/>
                <w:lang w:val="zh-CN" w:eastAsia="zh-CN" w:bidi="zh-CN"/>
              </w:rPr>
              <w:t>“</w:t>
            </w:r>
            <w:r>
              <w:rPr>
                <w:rFonts w:hint="eastAsia" w:ascii="Times New Roman" w:hAnsi="Times New Roman" w:eastAsia="仿宋_GB2312" w:cs="Times New Roman"/>
                <w:sz w:val="24"/>
                <w:szCs w:val="24"/>
                <w:lang w:val="zh-CN" w:eastAsia="zh-CN" w:bidi="zh-CN"/>
              </w:rPr>
              <w:t>项目</w:t>
            </w:r>
            <w:r>
              <w:rPr>
                <w:rFonts w:hint="eastAsia" w:ascii="Times New Roman" w:hAnsi="Times New Roman" w:eastAsia="仿宋_GB2312" w:cs="Times New Roman"/>
                <w:sz w:val="24"/>
                <w:szCs w:val="24"/>
              </w:rPr>
              <w:t>名称”一致）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432" w:hRule="exact"/>
          <w:jc w:val="center"/>
        </w:trPr>
        <w:tc>
          <w:tcPr>
            <w:tcW w:w="2085"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项目立项文件</w:t>
            </w:r>
          </w:p>
        </w:tc>
        <w:tc>
          <w:tcPr>
            <w:tcW w:w="6880" w:type="dxa"/>
            <w:gridSpan w:val="6"/>
            <w:tcBorders>
              <w:top w:val="single" w:color="auto" w:sz="4" w:space="0"/>
              <w:left w:val="single" w:color="auto" w:sz="4" w:space="0"/>
              <w:bottom w:val="nil"/>
              <w:right w:val="single" w:color="auto" w:sz="4" w:space="0"/>
              <w:tl2br w:val="nil"/>
              <w:tr2bl w:val="nil"/>
            </w:tcBorders>
            <w:noWrap w:val="0"/>
            <w:vAlign w:val="center"/>
          </w:tcPr>
          <w:p>
            <w:pPr>
              <w:pStyle w:val="7"/>
              <w:tabs>
                <w:tab w:val="left" w:leader="underscore" w:pos="5213"/>
                <w:tab w:val="left" w:leader="underscore" w:pos="5518"/>
              </w:tabs>
              <w:spacing w:line="240" w:lineRule="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rPr>
              <w:sym w:font="Wingdings 2" w:char="00A3"/>
            </w:r>
            <w:r>
              <w:rPr>
                <w:rFonts w:hint="eastAsia" w:ascii="Times New Roman" w:hAnsi="Times New Roman" w:eastAsia="仿宋_GB2312" w:cs="Times New Roman"/>
                <w:sz w:val="24"/>
                <w:szCs w:val="24"/>
              </w:rPr>
              <w:t>核准项目，核准文号</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u w:val="singl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432" w:hRule="exact"/>
          <w:jc w:val="center"/>
        </w:trPr>
        <w:tc>
          <w:tcPr>
            <w:tcW w:w="2085"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申请批次</w:t>
            </w:r>
          </w:p>
        </w:tc>
        <w:tc>
          <w:tcPr>
            <w:tcW w:w="6880" w:type="dxa"/>
            <w:gridSpan w:val="6"/>
            <w:tcBorders>
              <w:top w:val="single" w:color="auto" w:sz="4" w:space="0"/>
              <w:left w:val="single" w:color="auto" w:sz="4" w:space="0"/>
              <w:bottom w:val="nil"/>
              <w:right w:val="single" w:color="auto" w:sz="4" w:space="0"/>
              <w:tl2br w:val="nil"/>
              <w:tr2bl w:val="nil"/>
            </w:tcBorders>
            <w:noWrap w:val="0"/>
            <w:vAlign w:val="center"/>
          </w:tcPr>
          <w:p>
            <w:pPr>
              <w:pStyle w:val="7"/>
              <w:tabs>
                <w:tab w:val="left" w:leader="underscore" w:pos="5213"/>
                <w:tab w:val="left" w:leader="underscore" w:pos="5518"/>
              </w:tabs>
              <w:spacing w:line="240" w:lineRule="auto"/>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rPr>
              <w:sym w:font="Wingdings 2" w:char="00A3"/>
            </w:r>
            <w:r>
              <w:rPr>
                <w:rFonts w:hint="eastAsia" w:ascii="Times New Roman" w:hAnsi="Times New Roman" w:eastAsia="仿宋_GB2312" w:cs="Times New Roman"/>
                <w:sz w:val="24"/>
                <w:szCs w:val="24"/>
                <w:lang w:eastAsia="zh-CN"/>
              </w:rPr>
              <w:t>第一笔</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sym w:font="Wingdings 2" w:char="00A3"/>
            </w:r>
            <w:r>
              <w:rPr>
                <w:rFonts w:hint="eastAsia" w:ascii="Times New Roman" w:hAnsi="Times New Roman" w:eastAsia="仿宋_GB2312" w:cs="Times New Roman"/>
                <w:sz w:val="24"/>
                <w:szCs w:val="24"/>
                <w:lang w:eastAsia="zh-CN"/>
              </w:rPr>
              <w:t>第二笔</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sym w:font="Wingdings 2" w:char="00A3"/>
            </w:r>
            <w:r>
              <w:rPr>
                <w:rFonts w:hint="eastAsia" w:ascii="Times New Roman" w:hAnsi="Times New Roman" w:eastAsia="仿宋_GB2312" w:cs="Times New Roman"/>
                <w:sz w:val="24"/>
                <w:szCs w:val="24"/>
                <w:lang w:eastAsia="zh-CN"/>
              </w:rPr>
              <w:t>第三笔</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sym w:font="Wingdings 2" w:char="00A3"/>
            </w:r>
            <w:r>
              <w:rPr>
                <w:rFonts w:hint="eastAsia" w:ascii="Times New Roman" w:hAnsi="Times New Roman" w:eastAsia="仿宋_GB2312" w:cs="Times New Roman"/>
                <w:sz w:val="24"/>
                <w:szCs w:val="24"/>
                <w:lang w:eastAsia="zh-CN"/>
              </w:rPr>
              <w:t>第四笔</w:t>
            </w: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sym w:font="Wingdings 2" w:char="00A3"/>
            </w:r>
            <w:r>
              <w:rPr>
                <w:rFonts w:hint="eastAsia" w:ascii="Times New Roman" w:hAnsi="Times New Roman" w:eastAsia="仿宋_GB2312" w:cs="Times New Roman"/>
                <w:sz w:val="24"/>
                <w:szCs w:val="24"/>
                <w:lang w:eastAsia="zh-CN"/>
              </w:rPr>
              <w:t>第五笔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436" w:hRule="exact"/>
          <w:jc w:val="center"/>
        </w:trPr>
        <w:tc>
          <w:tcPr>
            <w:tcW w:w="2085"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申请金额</w:t>
            </w:r>
          </w:p>
        </w:tc>
        <w:tc>
          <w:tcPr>
            <w:tcW w:w="6880" w:type="dxa"/>
            <w:gridSpan w:val="6"/>
            <w:tcBorders>
              <w:top w:val="single" w:color="auto" w:sz="4" w:space="0"/>
              <w:left w:val="single" w:color="auto" w:sz="4" w:space="0"/>
              <w:bottom w:val="nil"/>
              <w:right w:val="single" w:color="auto" w:sz="4" w:space="0"/>
              <w:tl2br w:val="nil"/>
              <w:tr2bl w:val="nil"/>
            </w:tcBorders>
            <w:noWrap w:val="0"/>
            <w:vAlign w:val="center"/>
          </w:tcPr>
          <w:p>
            <w:pPr>
              <w:pStyle w:val="7"/>
              <w:tabs>
                <w:tab w:val="left" w:leader="underscore" w:pos="2974"/>
              </w:tabs>
              <w:spacing w:line="24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u w:val="single"/>
                <w:lang w:val="en-US" w:eastAsia="zh-CN"/>
              </w:rPr>
              <w:t xml:space="preserve">             </w:t>
            </w:r>
            <w:r>
              <w:rPr>
                <w:rFonts w:hint="eastAsia" w:ascii="Times New Roman" w:hAnsi="Times New Roman" w:eastAsia="仿宋_GB2312" w:cs="Times New Roman"/>
                <w:sz w:val="24"/>
                <w:szCs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436" w:hRule="exact"/>
          <w:jc w:val="center"/>
        </w:trPr>
        <w:tc>
          <w:tcPr>
            <w:tcW w:w="8965" w:type="dxa"/>
            <w:gridSpan w:val="7"/>
            <w:tcBorders>
              <w:top w:val="single" w:color="auto" w:sz="4" w:space="0"/>
              <w:left w:val="single" w:color="auto" w:sz="4" w:space="0"/>
              <w:bottom w:val="nil"/>
              <w:right w:val="single" w:color="auto" w:sz="4" w:space="0"/>
              <w:tl2br w:val="nil"/>
              <w:tr2bl w:val="nil"/>
            </w:tcBorders>
            <w:noWrap w:val="0"/>
            <w:vAlign w:val="center"/>
          </w:tcPr>
          <w:p>
            <w:pPr>
              <w:pStyle w:val="7"/>
              <w:spacing w:line="240" w:lineRule="auto"/>
              <w:jc w:val="center"/>
              <w:rPr>
                <w:rFonts w:hint="default" w:ascii="Times New Roman" w:hAnsi="Times New Roman" w:eastAsia="仿宋_GB2312" w:cs="Times New Roman"/>
                <w:b/>
                <w:sz w:val="24"/>
                <w:szCs w:val="24"/>
              </w:rPr>
            </w:pPr>
            <w:r>
              <w:rPr>
                <w:rFonts w:hint="eastAsia" w:ascii="Times New Roman" w:hAnsi="Times New Roman" w:eastAsia="仿宋_GB2312" w:cs="Times New Roman"/>
                <w:b/>
                <w:sz w:val="24"/>
                <w:szCs w:val="24"/>
              </w:rPr>
              <w:t>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447" w:hRule="exact"/>
          <w:jc w:val="center"/>
        </w:trPr>
        <w:tc>
          <w:tcPr>
            <w:tcW w:w="2085"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建设单位</w:t>
            </w:r>
          </w:p>
        </w:tc>
        <w:tc>
          <w:tcPr>
            <w:tcW w:w="6880" w:type="dxa"/>
            <w:gridSpan w:val="6"/>
            <w:tcBorders>
              <w:top w:val="single" w:color="auto" w:sz="4" w:space="0"/>
              <w:left w:val="single" w:color="auto" w:sz="4" w:space="0"/>
              <w:bottom w:val="nil"/>
              <w:right w:val="single" w:color="auto" w:sz="4" w:space="0"/>
              <w:tl2br w:val="nil"/>
              <w:tr2bl w:val="nil"/>
            </w:tcBorders>
            <w:noWrap w:val="0"/>
            <w:vAlign w:val="center"/>
          </w:tcPr>
          <w:p>
            <w:pPr>
              <w:jc w:val="center"/>
              <w:rPr>
                <w:rFonts w:hint="default" w:ascii="Times New Roman" w:hAnsi="Times New Roman" w:eastAsia="仿宋_GB231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447" w:hRule="exact"/>
          <w:jc w:val="center"/>
        </w:trPr>
        <w:tc>
          <w:tcPr>
            <w:tcW w:w="2085"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项目类型</w:t>
            </w:r>
          </w:p>
        </w:tc>
        <w:tc>
          <w:tcPr>
            <w:tcW w:w="6880" w:type="dxa"/>
            <w:gridSpan w:val="6"/>
            <w:tcBorders>
              <w:top w:val="single" w:color="auto" w:sz="4" w:space="0"/>
              <w:left w:val="single" w:color="auto" w:sz="4" w:space="0"/>
              <w:bottom w:val="nil"/>
              <w:right w:val="single" w:color="auto" w:sz="4" w:space="0"/>
              <w:tl2br w:val="nil"/>
              <w:tr2bl w:val="nil"/>
            </w:tcBorders>
            <w:noWrap w:val="0"/>
            <w:vAlign w:val="center"/>
          </w:tcPr>
          <w:p>
            <w:pPr>
              <w:jc w:val="center"/>
              <w:rPr>
                <w:rFonts w:hint="default" w:ascii="Times New Roman" w:hAnsi="Times New Roman" w:eastAsia="仿宋_GB2312"/>
                <w:sz w:val="24"/>
                <w:szCs w:val="24"/>
              </w:rPr>
            </w:pPr>
            <w:r>
              <w:rPr>
                <w:rFonts w:hint="default" w:ascii="Times New Roman" w:hAnsi="Times New Roman" w:eastAsia="仿宋_GB2312"/>
                <w:sz w:val="24"/>
                <w:szCs w:val="24"/>
              </w:rPr>
              <w:sym w:font="Wingdings 2" w:char="00A3"/>
            </w:r>
            <w:r>
              <w:rPr>
                <w:rFonts w:hint="eastAsia" w:ascii="Times New Roman" w:hAnsi="Times New Roman" w:eastAsia="仿宋_GB2312"/>
                <w:sz w:val="24"/>
                <w:szCs w:val="24"/>
              </w:rPr>
              <w:t xml:space="preserve">近海海上风电项目  </w:t>
            </w:r>
            <w:r>
              <w:rPr>
                <w:rFonts w:hint="default" w:ascii="Times New Roman" w:hAnsi="Times New Roman" w:eastAsia="仿宋_GB2312"/>
                <w:sz w:val="24"/>
                <w:szCs w:val="24"/>
              </w:rPr>
              <w:sym w:font="Wingdings 2" w:char="00A3"/>
            </w:r>
            <w:r>
              <w:rPr>
                <w:rFonts w:hint="eastAsia" w:ascii="Times New Roman" w:hAnsi="Times New Roman" w:eastAsia="仿宋_GB2312"/>
                <w:sz w:val="24"/>
                <w:szCs w:val="24"/>
              </w:rPr>
              <w:t xml:space="preserve">深远海海上风电项目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447" w:hRule="exact"/>
          <w:jc w:val="center"/>
        </w:trPr>
        <w:tc>
          <w:tcPr>
            <w:tcW w:w="2085"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场址中心离岸距离</w:t>
            </w:r>
          </w:p>
        </w:tc>
        <w:tc>
          <w:tcPr>
            <w:tcW w:w="6880" w:type="dxa"/>
            <w:gridSpan w:val="6"/>
            <w:tcBorders>
              <w:top w:val="single" w:color="auto" w:sz="4" w:space="0"/>
              <w:left w:val="single" w:color="auto" w:sz="4" w:space="0"/>
              <w:bottom w:val="nil"/>
              <w:right w:val="single" w:color="auto" w:sz="4" w:space="0"/>
              <w:tl2br w:val="nil"/>
              <w:tr2bl w:val="nil"/>
            </w:tcBorders>
            <w:noWrap w:val="0"/>
            <w:vAlign w:val="center"/>
          </w:tcPr>
          <w:p>
            <w:pPr>
              <w:jc w:val="center"/>
              <w:rPr>
                <w:rFonts w:hint="default" w:ascii="Times New Roman" w:hAnsi="Times New Roman" w:eastAsia="仿宋_GB231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91" w:hRule="exact"/>
          <w:jc w:val="center"/>
        </w:trPr>
        <w:tc>
          <w:tcPr>
            <w:tcW w:w="2085"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建设地点</w:t>
            </w:r>
          </w:p>
        </w:tc>
        <w:tc>
          <w:tcPr>
            <w:tcW w:w="6880" w:type="dxa"/>
            <w:gridSpan w:val="6"/>
            <w:tcBorders>
              <w:top w:val="single" w:color="auto" w:sz="4" w:space="0"/>
              <w:left w:val="single" w:color="auto" w:sz="4" w:space="0"/>
              <w:bottom w:val="nil"/>
              <w:right w:val="single" w:color="auto" w:sz="4" w:space="0"/>
              <w:tl2br w:val="nil"/>
              <w:tr2bl w:val="nil"/>
            </w:tcBorders>
            <w:noWrap w:val="0"/>
            <w:vAlign w:val="center"/>
          </w:tcPr>
          <w:p>
            <w:pPr>
              <w:jc w:val="center"/>
              <w:rPr>
                <w:rFonts w:hint="default" w:ascii="Times New Roman" w:hAnsi="Times New Roman" w:eastAsia="仿宋_GB231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63" w:hRule="exact"/>
          <w:jc w:val="center"/>
        </w:trPr>
        <w:tc>
          <w:tcPr>
            <w:tcW w:w="2085"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项目规模文件</w:t>
            </w:r>
          </w:p>
        </w:tc>
        <w:tc>
          <w:tcPr>
            <w:tcW w:w="6880" w:type="dxa"/>
            <w:gridSpan w:val="6"/>
            <w:tcBorders>
              <w:top w:val="single" w:color="auto" w:sz="4" w:space="0"/>
              <w:left w:val="single" w:color="auto" w:sz="4" w:space="0"/>
              <w:bottom w:val="nil"/>
              <w:right w:val="single" w:color="auto" w:sz="4" w:space="0"/>
              <w:tl2br w:val="nil"/>
              <w:tr2bl w:val="nil"/>
            </w:tcBorders>
            <w:noWrap w:val="0"/>
            <w:vAlign w:val="center"/>
          </w:tcPr>
          <w:p>
            <w:pPr>
              <w:pStyle w:val="7"/>
              <w:tabs>
                <w:tab w:val="left" w:pos="4886"/>
              </w:tabs>
              <w:spacing w:line="240" w:lineRule="auto"/>
              <w:rPr>
                <w:rFonts w:hint="default" w:ascii="Times New Roman" w:hAnsi="Times New Roman" w:eastAsia="仿宋_GB2312" w:cs="Times New Roman"/>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443" w:hRule="exact"/>
          <w:jc w:val="center"/>
        </w:trPr>
        <w:tc>
          <w:tcPr>
            <w:tcW w:w="2085"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建设规模</w:t>
            </w:r>
          </w:p>
        </w:tc>
        <w:tc>
          <w:tcPr>
            <w:tcW w:w="2140" w:type="dxa"/>
            <w:tcBorders>
              <w:top w:val="single" w:color="auto" w:sz="4" w:space="0"/>
              <w:left w:val="single" w:color="auto" w:sz="4" w:space="0"/>
              <w:bottom w:val="nil"/>
              <w:right w:val="single" w:color="auto" w:sz="4" w:space="0"/>
              <w:tl2br w:val="nil"/>
              <w:tr2bl w:val="nil"/>
            </w:tcBorders>
            <w:noWrap w:val="0"/>
            <w:vAlign w:val="center"/>
          </w:tcPr>
          <w:p>
            <w:pPr>
              <w:pStyle w:val="7"/>
              <w:tabs>
                <w:tab w:val="left" w:pos="4886"/>
              </w:tabs>
              <w:spacing w:line="240" w:lineRule="auto"/>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u w:val="single"/>
                <w:lang w:val="en-US" w:eastAsia="zh-CN"/>
              </w:rPr>
              <w:t xml:space="preserve">     </w:t>
            </w:r>
            <w:r>
              <w:rPr>
                <w:rFonts w:hint="eastAsia" w:ascii="Times New Roman" w:hAnsi="Times New Roman" w:eastAsia="仿宋_GB2312" w:cs="Times New Roman"/>
                <w:sz w:val="24"/>
                <w:szCs w:val="24"/>
                <w:lang w:val="en-US" w:eastAsia="zh-CN"/>
              </w:rPr>
              <w:t>兆瓦</w:t>
            </w:r>
          </w:p>
        </w:tc>
        <w:tc>
          <w:tcPr>
            <w:tcW w:w="2263" w:type="dxa"/>
            <w:gridSpan w:val="4"/>
            <w:tcBorders>
              <w:top w:val="single" w:color="auto" w:sz="4" w:space="0"/>
              <w:left w:val="single" w:color="auto" w:sz="4" w:space="0"/>
              <w:bottom w:val="nil"/>
              <w:right w:val="single" w:color="auto" w:sz="4" w:space="0"/>
              <w:tl2br w:val="nil"/>
              <w:tr2bl w:val="nil"/>
            </w:tcBorders>
            <w:noWrap w:val="0"/>
            <w:vAlign w:val="center"/>
          </w:tcPr>
          <w:p>
            <w:pPr>
              <w:pStyle w:val="7"/>
              <w:tabs>
                <w:tab w:val="left" w:pos="4886"/>
              </w:tabs>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全容量并网时间</w:t>
            </w:r>
          </w:p>
        </w:tc>
        <w:tc>
          <w:tcPr>
            <w:tcW w:w="2477" w:type="dxa"/>
            <w:tcBorders>
              <w:top w:val="single" w:color="auto" w:sz="4" w:space="0"/>
              <w:left w:val="single" w:color="auto" w:sz="4" w:space="0"/>
              <w:bottom w:val="nil"/>
              <w:right w:val="single" w:color="auto" w:sz="4" w:space="0"/>
              <w:tl2br w:val="nil"/>
              <w:tr2bl w:val="nil"/>
            </w:tcBorders>
            <w:noWrap w:val="0"/>
            <w:vAlign w:val="center"/>
          </w:tcPr>
          <w:p>
            <w:pPr>
              <w:pStyle w:val="7"/>
              <w:tabs>
                <w:tab w:val="left" w:pos="4886"/>
              </w:tabs>
              <w:spacing w:line="240" w:lineRule="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 xml:space="preserve">   </w:t>
            </w:r>
            <w:r>
              <w:rPr>
                <w:rFonts w:hint="eastAsia" w:ascii="Times New Roman" w:hAnsi="Times New Roman" w:eastAsia="仿宋_GB2312" w:cs="Times New Roman"/>
                <w:sz w:val="24"/>
                <w:szCs w:val="24"/>
              </w:rPr>
              <w:t xml:space="preserve">年 </w:t>
            </w:r>
            <w:r>
              <w:rPr>
                <w:rFonts w:hint="default" w:ascii="Times New Roman" w:hAnsi="Times New Roman" w:eastAsia="仿宋_GB2312" w:cs="Times New Roman"/>
                <w:sz w:val="24"/>
                <w:szCs w:val="24"/>
                <w:lang w:val="en-US" w:eastAsia="zh-CN"/>
              </w:rPr>
              <w:t xml:space="preserve"> </w:t>
            </w:r>
            <w:r>
              <w:rPr>
                <w:rFonts w:hint="eastAsia" w:ascii="Times New Roman" w:hAnsi="Times New Roman" w:eastAsia="仿宋_GB2312" w:cs="Times New Roman"/>
                <w:sz w:val="24"/>
                <w:szCs w:val="24"/>
              </w:rPr>
              <w:t xml:space="preserve">月 </w:t>
            </w:r>
            <w:r>
              <w:rPr>
                <w:rFonts w:hint="default" w:ascii="Times New Roman" w:hAnsi="Times New Roman" w:eastAsia="仿宋_GB2312" w:cs="Times New Roman"/>
                <w:sz w:val="24"/>
                <w:szCs w:val="24"/>
                <w:lang w:val="en-US" w:eastAsia="zh-CN"/>
              </w:rPr>
              <w:t xml:space="preserve"> </w:t>
            </w:r>
            <w:r>
              <w:rPr>
                <w:rFonts w:hint="eastAsia" w:ascii="Times New Roman" w:hAnsi="Times New Roman" w:eastAsia="仿宋_GB2312" w:cs="Times New Roman"/>
                <w:sz w:val="24"/>
                <w:szCs w:val="24"/>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443" w:hRule="exact"/>
          <w:jc w:val="center"/>
        </w:trPr>
        <w:tc>
          <w:tcPr>
            <w:tcW w:w="8965" w:type="dxa"/>
            <w:gridSpan w:val="7"/>
            <w:tcBorders>
              <w:top w:val="single" w:color="auto" w:sz="4" w:space="0"/>
              <w:left w:val="single" w:color="auto" w:sz="4" w:space="0"/>
              <w:bottom w:val="nil"/>
              <w:right w:val="single" w:color="auto" w:sz="4" w:space="0"/>
              <w:tl2br w:val="nil"/>
              <w:tr2bl w:val="nil"/>
            </w:tcBorders>
            <w:noWrap w:val="0"/>
            <w:vAlign w:val="center"/>
          </w:tcPr>
          <w:p>
            <w:pPr>
              <w:pStyle w:val="7"/>
              <w:spacing w:line="240" w:lineRule="auto"/>
              <w:jc w:val="center"/>
              <w:rPr>
                <w:rFonts w:hint="default" w:ascii="Times New Roman" w:hAnsi="Times New Roman" w:eastAsia="仿宋_GB2312" w:cs="Times New Roman"/>
                <w:b/>
                <w:sz w:val="24"/>
                <w:szCs w:val="24"/>
              </w:rPr>
            </w:pPr>
            <w:r>
              <w:rPr>
                <w:rFonts w:hint="eastAsia" w:ascii="Times New Roman" w:hAnsi="Times New Roman" w:eastAsia="仿宋_GB2312" w:cs="Times New Roman"/>
                <w:b/>
                <w:sz w:val="24"/>
                <w:szCs w:val="24"/>
              </w:rPr>
              <w:t>建设条件与方案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992" w:hRule="exact"/>
          <w:jc w:val="center"/>
        </w:trPr>
        <w:tc>
          <w:tcPr>
            <w:tcW w:w="2085"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上网电价</w:t>
            </w:r>
          </w:p>
        </w:tc>
        <w:tc>
          <w:tcPr>
            <w:tcW w:w="6880" w:type="dxa"/>
            <w:gridSpan w:val="6"/>
            <w:tcBorders>
              <w:top w:val="single" w:color="auto" w:sz="4" w:space="0"/>
              <w:left w:val="single" w:color="auto" w:sz="4" w:space="0"/>
              <w:bottom w:val="nil"/>
              <w:right w:val="single" w:color="auto" w:sz="4" w:space="0"/>
              <w:tl2br w:val="nil"/>
              <w:tr2bl w:val="nil"/>
            </w:tcBorders>
            <w:noWrap w:val="0"/>
            <w:vAlign w:val="center"/>
          </w:tcPr>
          <w:p>
            <w:pPr>
              <w:pStyle w:val="7"/>
              <w:tabs>
                <w:tab w:val="left" w:leader="underscore" w:pos="2502"/>
              </w:tabs>
              <w:spacing w:line="240" w:lineRule="auto"/>
              <w:rPr>
                <w:rFonts w:hint="default" w:ascii="Times New Roman" w:hAnsi="Times New Roman" w:eastAsia="仿宋_GB2312" w:cs="Times New Roman"/>
                <w:sz w:val="24"/>
                <w:szCs w:val="24"/>
                <w:u w:val="single"/>
                <w:lang w:val="en-US" w:eastAsia="zh-CN"/>
              </w:rPr>
            </w:pPr>
            <w:r>
              <w:rPr>
                <w:rFonts w:hint="eastAsia" w:ascii="Times New Roman" w:hAnsi="Times New Roman" w:eastAsia="仿宋_GB2312" w:cs="Times New Roman"/>
                <w:sz w:val="24"/>
                <w:szCs w:val="24"/>
              </w:rPr>
              <w:t>电</w:t>
            </w:r>
            <w:r>
              <w:rPr>
                <w:rFonts w:hint="default" w:ascii="Times New Roman" w:hAnsi="Times New Roman" w:eastAsia="仿宋_GB2312" w:cs="Times New Roman"/>
                <w:sz w:val="24"/>
                <w:szCs w:val="24"/>
                <w:lang w:val="en-US" w:eastAsia="zh-CN"/>
              </w:rPr>
              <w:t xml:space="preserve">    </w:t>
            </w:r>
            <w:r>
              <w:rPr>
                <w:rFonts w:hint="eastAsia" w:ascii="Times New Roman" w:hAnsi="Times New Roman" w:eastAsia="仿宋_GB2312" w:cs="Times New Roman"/>
                <w:sz w:val="24"/>
                <w:szCs w:val="24"/>
              </w:rPr>
              <w:t>价：</w:t>
            </w:r>
            <w:r>
              <w:rPr>
                <w:rFonts w:hint="default" w:ascii="Times New Roman" w:hAnsi="Times New Roman" w:eastAsia="仿宋_GB2312" w:cs="Times New Roman"/>
                <w:sz w:val="24"/>
                <w:szCs w:val="24"/>
                <w:u w:val="single"/>
                <w:lang w:val="en-US" w:eastAsia="zh-CN"/>
              </w:rPr>
              <w:t xml:space="preserve">              </w:t>
            </w:r>
          </w:p>
          <w:p>
            <w:pPr>
              <w:pStyle w:val="7"/>
              <w:tabs>
                <w:tab w:val="left" w:leader="underscore" w:pos="2502"/>
              </w:tabs>
              <w:spacing w:line="240" w:lineRule="auto"/>
              <w:rPr>
                <w:rFonts w:hint="default" w:ascii="Times New Roman" w:hAnsi="Times New Roman" w:eastAsia="仿宋_GB2312" w:cs="Times New Roman"/>
                <w:sz w:val="24"/>
                <w:szCs w:val="24"/>
                <w:u w:val="single"/>
                <w:lang w:val="en-US" w:eastAsia="zh-CN"/>
              </w:rPr>
            </w:pPr>
            <w:r>
              <w:rPr>
                <w:rFonts w:hint="eastAsia" w:ascii="Times New Roman" w:hAnsi="Times New Roman" w:eastAsia="仿宋_GB2312" w:cs="Times New Roman"/>
                <w:sz w:val="24"/>
                <w:szCs w:val="24"/>
                <w:lang w:val="en-US" w:eastAsia="zh-CN"/>
              </w:rPr>
              <w:t>文件依据：</w:t>
            </w:r>
            <w:r>
              <w:rPr>
                <w:rFonts w:hint="default" w:ascii="Times New Roman" w:hAnsi="Times New Roman" w:eastAsia="仿宋_GB2312" w:cs="Times New Roman"/>
                <w:sz w:val="24"/>
                <w:szCs w:val="24"/>
                <w:u w:val="singl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840" w:hRule="exact"/>
          <w:jc w:val="center"/>
        </w:trPr>
        <w:tc>
          <w:tcPr>
            <w:tcW w:w="2085"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海上陆上场址</w:t>
            </w:r>
          </w:p>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支持性文件</w:t>
            </w:r>
          </w:p>
        </w:tc>
        <w:tc>
          <w:tcPr>
            <w:tcW w:w="6880" w:type="dxa"/>
            <w:gridSpan w:val="6"/>
            <w:tcBorders>
              <w:top w:val="single" w:color="auto" w:sz="4" w:space="0"/>
              <w:left w:val="single" w:color="auto" w:sz="4" w:space="0"/>
              <w:bottom w:val="nil"/>
              <w:right w:val="single" w:color="auto" w:sz="4" w:space="0"/>
              <w:tl2br w:val="nil"/>
              <w:tr2bl w:val="nil"/>
            </w:tcBorders>
            <w:noWrap w:val="0"/>
            <w:vAlign w:val="center"/>
          </w:tcPr>
          <w:p>
            <w:pPr>
              <w:jc w:val="center"/>
              <w:rPr>
                <w:rFonts w:hint="default" w:ascii="Times New Roman" w:hAnsi="Times New Roman" w:eastAsia="仿宋_GB231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28" w:hRule="exact"/>
          <w:jc w:val="center"/>
        </w:trPr>
        <w:tc>
          <w:tcPr>
            <w:tcW w:w="2085" w:type="dxa"/>
            <w:vMerge w:val="restart"/>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风机规格数量</w:t>
            </w:r>
          </w:p>
        </w:tc>
        <w:tc>
          <w:tcPr>
            <w:tcW w:w="3660" w:type="dxa"/>
            <w:gridSpan w:val="3"/>
            <w:tcBorders>
              <w:top w:val="single" w:color="auto" w:sz="4" w:space="0"/>
              <w:left w:val="single" w:color="auto" w:sz="4" w:space="0"/>
              <w:bottom w:val="nil"/>
              <w:right w:val="nil"/>
              <w:tl2br w:val="nil"/>
              <w:tr2bl w:val="nil"/>
            </w:tcBorders>
            <w:noWrap w:val="0"/>
            <w:vAlign w:val="bottom"/>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型号</w:t>
            </w:r>
          </w:p>
        </w:tc>
        <w:tc>
          <w:tcPr>
            <w:tcW w:w="3220" w:type="dxa"/>
            <w:gridSpan w:val="3"/>
            <w:tcBorders>
              <w:top w:val="single" w:color="auto" w:sz="4" w:space="0"/>
              <w:left w:val="single" w:color="auto" w:sz="4" w:space="0"/>
              <w:bottom w:val="nil"/>
              <w:right w:val="single" w:color="auto" w:sz="4" w:space="0"/>
              <w:tl2br w:val="nil"/>
              <w:tr2bl w:val="nil"/>
            </w:tcBorders>
            <w:noWrap w:val="0"/>
            <w:vAlign w:val="bottom"/>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32" w:hRule="exact"/>
          <w:jc w:val="center"/>
        </w:trPr>
        <w:tc>
          <w:tcPr>
            <w:tcW w:w="2085" w:type="dxa"/>
            <w:vMerge w:val="continue"/>
            <w:tcBorders>
              <w:top w:val="nil"/>
              <w:left w:val="single" w:color="auto" w:sz="4" w:space="0"/>
              <w:bottom w:val="nil"/>
              <w:right w:val="nil"/>
              <w:tl2br w:val="nil"/>
              <w:tr2bl w:val="nil"/>
            </w:tcBorders>
            <w:noWrap w:val="0"/>
            <w:vAlign w:val="center"/>
          </w:tcPr>
          <w:p>
            <w:pPr>
              <w:rPr>
                <w:rFonts w:hint="default" w:ascii="Times New Roman" w:hAnsi="Times New Roman" w:eastAsia="仿宋_GB2312"/>
                <w:sz w:val="24"/>
                <w:szCs w:val="24"/>
              </w:rPr>
            </w:pPr>
          </w:p>
        </w:tc>
        <w:tc>
          <w:tcPr>
            <w:tcW w:w="3660" w:type="dxa"/>
            <w:gridSpan w:val="3"/>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eastAsia="仿宋_GB2312"/>
                <w:sz w:val="24"/>
                <w:szCs w:val="24"/>
              </w:rPr>
            </w:pPr>
          </w:p>
        </w:tc>
        <w:tc>
          <w:tcPr>
            <w:tcW w:w="3220" w:type="dxa"/>
            <w:gridSpan w:val="3"/>
            <w:tcBorders>
              <w:top w:val="single" w:color="auto" w:sz="4" w:space="0"/>
              <w:left w:val="single" w:color="auto" w:sz="4" w:space="0"/>
              <w:bottom w:val="nil"/>
              <w:right w:val="single" w:color="auto" w:sz="4" w:space="0"/>
              <w:tl2br w:val="nil"/>
              <w:tr2bl w:val="nil"/>
            </w:tcBorders>
            <w:noWrap w:val="0"/>
            <w:vAlign w:val="center"/>
          </w:tcPr>
          <w:p>
            <w:pPr>
              <w:jc w:val="center"/>
              <w:rPr>
                <w:rFonts w:hint="default" w:ascii="Times New Roman" w:hAnsi="Times New Roman" w:eastAsia="仿宋_GB231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24" w:hRule="exact"/>
          <w:jc w:val="center"/>
        </w:trPr>
        <w:tc>
          <w:tcPr>
            <w:tcW w:w="2085" w:type="dxa"/>
            <w:vMerge w:val="continue"/>
            <w:tcBorders>
              <w:top w:val="nil"/>
              <w:left w:val="single" w:color="auto" w:sz="4" w:space="0"/>
              <w:bottom w:val="nil"/>
              <w:right w:val="nil"/>
              <w:tl2br w:val="nil"/>
              <w:tr2bl w:val="nil"/>
            </w:tcBorders>
            <w:noWrap w:val="0"/>
            <w:vAlign w:val="center"/>
          </w:tcPr>
          <w:p>
            <w:pPr>
              <w:rPr>
                <w:rFonts w:hint="default" w:ascii="Times New Roman" w:hAnsi="Times New Roman" w:eastAsia="仿宋_GB2312"/>
                <w:sz w:val="24"/>
                <w:szCs w:val="24"/>
              </w:rPr>
            </w:pPr>
          </w:p>
        </w:tc>
        <w:tc>
          <w:tcPr>
            <w:tcW w:w="3660" w:type="dxa"/>
            <w:gridSpan w:val="3"/>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eastAsia="仿宋_GB2312"/>
                <w:sz w:val="24"/>
                <w:szCs w:val="24"/>
              </w:rPr>
            </w:pPr>
          </w:p>
        </w:tc>
        <w:tc>
          <w:tcPr>
            <w:tcW w:w="3220" w:type="dxa"/>
            <w:gridSpan w:val="3"/>
            <w:tcBorders>
              <w:top w:val="single" w:color="auto" w:sz="4" w:space="0"/>
              <w:left w:val="single" w:color="auto" w:sz="4" w:space="0"/>
              <w:bottom w:val="nil"/>
              <w:right w:val="single" w:color="auto" w:sz="4" w:space="0"/>
              <w:tl2br w:val="nil"/>
              <w:tr2bl w:val="nil"/>
            </w:tcBorders>
            <w:noWrap w:val="0"/>
            <w:vAlign w:val="center"/>
          </w:tcPr>
          <w:p>
            <w:pPr>
              <w:jc w:val="center"/>
              <w:rPr>
                <w:rFonts w:hint="default" w:ascii="Times New Roman" w:hAnsi="Times New Roman" w:eastAsia="仿宋_GB231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36" w:hRule="exact"/>
          <w:jc w:val="center"/>
        </w:trPr>
        <w:tc>
          <w:tcPr>
            <w:tcW w:w="2085" w:type="dxa"/>
            <w:vMerge w:val="continue"/>
            <w:tcBorders>
              <w:top w:val="nil"/>
              <w:left w:val="single" w:color="auto" w:sz="4" w:space="0"/>
              <w:bottom w:val="nil"/>
              <w:right w:val="nil"/>
              <w:tl2br w:val="nil"/>
              <w:tr2bl w:val="nil"/>
            </w:tcBorders>
            <w:noWrap w:val="0"/>
            <w:vAlign w:val="center"/>
          </w:tcPr>
          <w:p>
            <w:pPr>
              <w:rPr>
                <w:rFonts w:hint="default" w:ascii="Times New Roman" w:hAnsi="Times New Roman" w:eastAsia="仿宋_GB2312"/>
                <w:sz w:val="24"/>
                <w:szCs w:val="24"/>
              </w:rPr>
            </w:pPr>
          </w:p>
        </w:tc>
        <w:tc>
          <w:tcPr>
            <w:tcW w:w="3660" w:type="dxa"/>
            <w:gridSpan w:val="3"/>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eastAsia="仿宋_GB2312"/>
                <w:sz w:val="24"/>
                <w:szCs w:val="24"/>
              </w:rPr>
            </w:pPr>
          </w:p>
        </w:tc>
        <w:tc>
          <w:tcPr>
            <w:tcW w:w="3220" w:type="dxa"/>
            <w:gridSpan w:val="3"/>
            <w:tcBorders>
              <w:top w:val="single" w:color="auto" w:sz="4" w:space="0"/>
              <w:left w:val="single" w:color="auto" w:sz="4" w:space="0"/>
              <w:bottom w:val="nil"/>
              <w:right w:val="single" w:color="auto" w:sz="4" w:space="0"/>
              <w:tl2br w:val="nil"/>
              <w:tr2bl w:val="nil"/>
            </w:tcBorders>
            <w:noWrap w:val="0"/>
            <w:vAlign w:val="center"/>
          </w:tcPr>
          <w:p>
            <w:pPr>
              <w:jc w:val="center"/>
              <w:rPr>
                <w:rFonts w:hint="default" w:ascii="Times New Roman" w:hAnsi="Times New Roman" w:eastAsia="仿宋_GB231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502" w:hRule="exact"/>
          <w:jc w:val="center"/>
        </w:trPr>
        <w:tc>
          <w:tcPr>
            <w:tcW w:w="2085"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发电户号</w:t>
            </w:r>
          </w:p>
        </w:tc>
        <w:tc>
          <w:tcPr>
            <w:tcW w:w="6880" w:type="dxa"/>
            <w:gridSpan w:val="6"/>
            <w:tcBorders>
              <w:top w:val="single" w:color="auto" w:sz="4" w:space="0"/>
              <w:left w:val="single" w:color="auto" w:sz="4" w:space="0"/>
              <w:bottom w:val="nil"/>
              <w:right w:val="single" w:color="auto" w:sz="4" w:space="0"/>
              <w:tl2br w:val="nil"/>
              <w:tr2bl w:val="nil"/>
            </w:tcBorders>
            <w:noWrap w:val="0"/>
            <w:vAlign w:val="top"/>
          </w:tcPr>
          <w:p>
            <w:pPr>
              <w:rPr>
                <w:rFonts w:hint="default" w:ascii="Times New Roman" w:hAnsi="Times New Roman" w:eastAsia="仿宋_GB231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502" w:hRule="exact"/>
          <w:jc w:val="center"/>
        </w:trPr>
        <w:tc>
          <w:tcPr>
            <w:tcW w:w="2085"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eastAsia="zh-CN"/>
              </w:rPr>
              <w:t>投资单位银行帐号</w:t>
            </w:r>
          </w:p>
        </w:tc>
        <w:tc>
          <w:tcPr>
            <w:tcW w:w="2266" w:type="dxa"/>
            <w:gridSpan w:val="2"/>
            <w:tcBorders>
              <w:top w:val="single" w:color="auto" w:sz="4" w:space="0"/>
              <w:left w:val="single" w:color="auto" w:sz="4" w:space="0"/>
              <w:bottom w:val="nil"/>
              <w:right w:val="single" w:color="auto" w:sz="4" w:space="0"/>
              <w:tl2br w:val="nil"/>
              <w:tr2bl w:val="nil"/>
            </w:tcBorders>
            <w:noWrap w:val="0"/>
            <w:vAlign w:val="top"/>
          </w:tcPr>
          <w:p>
            <w:pPr>
              <w:pStyle w:val="7"/>
              <w:spacing w:line="240" w:lineRule="auto"/>
              <w:jc w:val="center"/>
              <w:rPr>
                <w:rFonts w:hint="default" w:ascii="Times New Roman" w:hAnsi="Times New Roman" w:eastAsia="仿宋_GB2312" w:cs="Times New Roman"/>
                <w:sz w:val="24"/>
                <w:szCs w:val="24"/>
                <w:lang w:eastAsia="zh-CN"/>
              </w:rPr>
            </w:pPr>
          </w:p>
        </w:tc>
        <w:tc>
          <w:tcPr>
            <w:tcW w:w="1412" w:type="dxa"/>
            <w:gridSpan w:val="2"/>
            <w:tcBorders>
              <w:top w:val="single" w:color="auto" w:sz="4" w:space="0"/>
              <w:left w:val="single" w:color="auto" w:sz="4" w:space="0"/>
              <w:bottom w:val="nil"/>
              <w:right w:val="single" w:color="auto" w:sz="4" w:space="0"/>
              <w:tl2br w:val="nil"/>
              <w:tr2bl w:val="nil"/>
            </w:tcBorders>
            <w:noWrap w:val="0"/>
            <w:vAlign w:val="top"/>
          </w:tcPr>
          <w:p>
            <w:pPr>
              <w:pStyle w:val="7"/>
              <w:spacing w:line="240" w:lineRule="auto"/>
              <w:jc w:val="center"/>
              <w:rPr>
                <w:rFonts w:hint="default"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开户银行</w:t>
            </w:r>
          </w:p>
        </w:tc>
        <w:tc>
          <w:tcPr>
            <w:tcW w:w="3202" w:type="dxa"/>
            <w:gridSpan w:val="2"/>
            <w:tcBorders>
              <w:top w:val="single" w:color="auto" w:sz="4" w:space="0"/>
              <w:left w:val="single" w:color="auto" w:sz="4" w:space="0"/>
              <w:bottom w:val="nil"/>
              <w:right w:val="single" w:color="auto" w:sz="4" w:space="0"/>
              <w:tl2br w:val="nil"/>
              <w:tr2bl w:val="nil"/>
            </w:tcBorders>
            <w:noWrap w:val="0"/>
            <w:vAlign w:val="top"/>
          </w:tcPr>
          <w:p>
            <w:pPr>
              <w:pStyle w:val="7"/>
              <w:spacing w:line="240" w:lineRule="auto"/>
              <w:jc w:val="center"/>
              <w:rPr>
                <w:rFonts w:hint="default" w:ascii="Times New Roman" w:hAnsi="Times New Roman" w:eastAsia="仿宋_GB2312" w:cs="Times New Roman"/>
                <w:sz w:val="24"/>
                <w:szCs w:val="24"/>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2957" w:hRule="exact"/>
          <w:jc w:val="center"/>
        </w:trPr>
        <w:tc>
          <w:tcPr>
            <w:tcW w:w="8965"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spacing w:line="240" w:lineRule="auto"/>
              <w:ind w:left="88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sym w:font="Wingdings 2" w:char="00A3"/>
            </w:r>
            <w:r>
              <w:rPr>
                <w:rFonts w:hint="eastAsia" w:ascii="Times New Roman" w:hAnsi="Times New Roman" w:eastAsia="仿宋_GB2312" w:cs="Times New Roman"/>
                <w:sz w:val="24"/>
                <w:szCs w:val="24"/>
              </w:rPr>
              <w:t>项目</w:t>
            </w:r>
            <w:r>
              <w:rPr>
                <w:rFonts w:hint="eastAsia" w:ascii="Times New Roman" w:hAnsi="Times New Roman" w:eastAsia="仿宋_GB2312" w:cs="Times New Roman"/>
                <w:sz w:val="24"/>
                <w:szCs w:val="24"/>
                <w:lang w:val="en-US" w:eastAsia="zh-CN"/>
              </w:rPr>
              <w:t>已按照</w:t>
            </w:r>
            <w:r>
              <w:rPr>
                <w:rFonts w:hint="eastAsia" w:ascii="Times New Roman" w:hAnsi="Times New Roman" w:eastAsia="仿宋_GB2312" w:cs="Times New Roman"/>
                <w:sz w:val="24"/>
                <w:szCs w:val="24"/>
              </w:rPr>
              <w:t>核准文件</w:t>
            </w:r>
            <w:r>
              <w:rPr>
                <w:rFonts w:hint="eastAsia" w:ascii="Times New Roman" w:hAnsi="Times New Roman" w:eastAsia="仿宋_GB2312" w:cs="Times New Roman"/>
                <w:sz w:val="24"/>
                <w:szCs w:val="24"/>
                <w:lang w:eastAsia="zh-CN"/>
              </w:rPr>
              <w:t>和竞争配置文件要求</w:t>
            </w:r>
            <w:r>
              <w:rPr>
                <w:rFonts w:hint="eastAsia" w:ascii="Times New Roman" w:hAnsi="Times New Roman" w:eastAsia="仿宋_GB2312" w:cs="Times New Roman"/>
                <w:sz w:val="24"/>
                <w:szCs w:val="24"/>
              </w:rPr>
              <w:t>完成</w:t>
            </w:r>
            <w:r>
              <w:rPr>
                <w:rFonts w:hint="eastAsia" w:ascii="Times New Roman" w:hAnsi="Times New Roman" w:eastAsia="仿宋_GB2312" w:cs="Times New Roman"/>
                <w:sz w:val="24"/>
                <w:szCs w:val="24"/>
                <w:lang w:val="zh-CN" w:eastAsia="zh-CN"/>
              </w:rPr>
              <w:t>建设。</w:t>
            </w:r>
          </w:p>
          <w:p>
            <w:pPr>
              <w:pStyle w:val="7"/>
              <w:spacing w:line="240" w:lineRule="auto"/>
              <w:ind w:left="880"/>
              <w:rPr>
                <w:rFonts w:hint="default" w:ascii="Times New Roman" w:hAnsi="Times New Roman" w:eastAsia="仿宋_GB2312" w:cs="Times New Roman"/>
                <w:sz w:val="24"/>
                <w:szCs w:val="24"/>
                <w:lang w:eastAsia="zh-CN"/>
              </w:rPr>
            </w:pPr>
          </w:p>
          <w:p>
            <w:pPr>
              <w:pStyle w:val="7"/>
              <w:spacing w:line="240" w:lineRule="auto"/>
              <w:ind w:left="880"/>
              <w:rPr>
                <w:rFonts w:hint="default"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rPr>
              <w:t>我公司以上信息填写均其实有效</w:t>
            </w:r>
            <w:r>
              <w:rPr>
                <w:rFonts w:hint="eastAsia" w:ascii="Times New Roman" w:hAnsi="Times New Roman" w:eastAsia="仿宋_GB2312" w:cs="Times New Roman"/>
                <w:sz w:val="24"/>
                <w:szCs w:val="24"/>
                <w:lang w:eastAsia="zh-CN"/>
              </w:rPr>
              <w:t>。</w:t>
            </w:r>
          </w:p>
          <w:p>
            <w:pPr>
              <w:pStyle w:val="7"/>
              <w:wordWrap w:val="0"/>
              <w:spacing w:line="240" w:lineRule="auto"/>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rPr>
              <w:t>项目联络人（签字）：</w:t>
            </w:r>
            <w:r>
              <w:rPr>
                <w:rFonts w:hint="default" w:ascii="Times New Roman" w:hAnsi="Times New Roman" w:eastAsia="仿宋_GB2312" w:cs="Times New Roman"/>
                <w:sz w:val="24"/>
                <w:szCs w:val="24"/>
                <w:lang w:val="en-US" w:eastAsia="zh-CN"/>
              </w:rPr>
              <w:t xml:space="preserve">             </w:t>
            </w:r>
          </w:p>
          <w:p>
            <w:pPr>
              <w:pStyle w:val="7"/>
              <w:wordWrap w:val="0"/>
              <w:spacing w:line="240" w:lineRule="auto"/>
              <w:jc w:val="right"/>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rPr>
              <w:t>联系方式：</w:t>
            </w:r>
            <w:r>
              <w:rPr>
                <w:rFonts w:hint="default" w:ascii="Times New Roman" w:hAnsi="Times New Roman" w:eastAsia="仿宋_GB2312" w:cs="Times New Roman"/>
                <w:sz w:val="24"/>
                <w:szCs w:val="24"/>
                <w:lang w:val="en-US" w:eastAsia="zh-CN"/>
              </w:rPr>
              <w:t xml:space="preserve">                  </w:t>
            </w:r>
          </w:p>
          <w:p>
            <w:pPr>
              <w:pStyle w:val="7"/>
              <w:spacing w:line="240" w:lineRule="auto"/>
              <w:ind w:right="1540"/>
              <w:jc w:val="right"/>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（单位公章）</w:t>
            </w:r>
          </w:p>
        </w:tc>
      </w:tr>
    </w:tbl>
    <w:p>
      <w:pPr>
        <w:rPr>
          <w:rFonts w:hint="default" w:ascii="Times New Roman" w:hAnsi="Times New Roman"/>
          <w:sz w:val="32"/>
          <w:szCs w:val="22"/>
        </w:rPr>
        <w:sectPr>
          <w:headerReference r:id="rId6" w:type="first"/>
          <w:footerReference r:id="rId8" w:type="first"/>
          <w:headerReference r:id="rId5" w:type="default"/>
          <w:footerReference r:id="rId7" w:type="default"/>
          <w:type w:val="continuous"/>
          <w:pgSz w:w="11900" w:h="16840"/>
          <w:pgMar w:top="2041" w:right="1587" w:bottom="1956" w:left="1587" w:header="1491" w:footer="1174" w:gutter="0"/>
          <w:paperSrc/>
          <w:pgBorders>
            <w:top w:val="none" w:sz="0" w:space="0"/>
            <w:left w:val="none" w:sz="0" w:space="0"/>
            <w:bottom w:val="none" w:sz="0" w:space="0"/>
            <w:right w:val="none" w:sz="0" w:space="0"/>
          </w:pgBorders>
          <w:lnNumType w:countBy="0" w:distance="360"/>
          <w:pgNumType w:fmt="numberInDash"/>
          <w:cols w:space="720" w:num="1"/>
          <w:titlePg/>
          <w:rtlGutter w:val="0"/>
          <w:docGrid w:type="lines" w:linePitch="442" w:charSpace="0"/>
        </w:sectPr>
      </w:pPr>
    </w:p>
    <w:p>
      <w:pPr>
        <w:pStyle w:val="13"/>
        <w:tabs>
          <w:tab w:val="left" w:pos="3577"/>
          <w:tab w:val="left" w:pos="6569"/>
          <w:tab w:val="left" w:pos="8912"/>
        </w:tabs>
        <w:spacing w:line="360" w:lineRule="auto"/>
        <w:jc w:val="center"/>
        <w:rPr>
          <w:rFonts w:hint="default" w:ascii="Times New Roman" w:hAnsi="Times New Roman" w:eastAsia="华文中宋" w:cs="Times New Roman"/>
          <w:b/>
          <w:sz w:val="32"/>
          <w:szCs w:val="32"/>
          <w:lang w:val="en-US" w:eastAsia="zh-CN"/>
        </w:rPr>
      </w:pPr>
      <w:r>
        <w:rPr>
          <w:rFonts w:hint="eastAsia" w:ascii="Times New Roman" w:hAnsi="Times New Roman" w:eastAsia="华文中宋" w:cs="Times New Roman"/>
          <w:b/>
          <w:sz w:val="32"/>
          <w:szCs w:val="32"/>
          <w:lang w:val="en-US" w:eastAsia="zh-CN"/>
        </w:rPr>
        <w:t>上海市</w:t>
      </w:r>
      <w:r>
        <w:rPr>
          <w:rFonts w:hint="default" w:ascii="Times New Roman" w:hAnsi="Times New Roman" w:eastAsia="华文中宋" w:cs="Times New Roman"/>
          <w:b/>
          <w:sz w:val="32"/>
          <w:szCs w:val="32"/>
          <w:lang w:val="en-US" w:eastAsia="zh-CN"/>
        </w:rPr>
        <w:t>XX</w:t>
      </w:r>
      <w:r>
        <w:rPr>
          <w:rFonts w:hint="eastAsia" w:ascii="Times New Roman" w:hAnsi="Times New Roman" w:eastAsia="华文中宋" w:cs="Times New Roman"/>
          <w:b/>
          <w:sz w:val="32"/>
          <w:szCs w:val="32"/>
          <w:lang w:val="en-US" w:eastAsia="zh-CN"/>
        </w:rPr>
        <w:t>区可再生能源和新能源发展专项资金申请项目汇总表（光伏项目）</w:t>
      </w:r>
    </w:p>
    <w:p>
      <w:pPr>
        <w:pStyle w:val="12"/>
        <w:tabs>
          <w:tab w:val="left" w:pos="3577"/>
          <w:tab w:val="left" w:pos="6569"/>
          <w:tab w:val="left" w:pos="8912"/>
        </w:tabs>
        <w:spacing w:line="360" w:lineRule="auto"/>
        <w:ind w:left="142"/>
        <w:jc w:val="center"/>
        <w:rPr>
          <w:rFonts w:hint="default" w:ascii="Times New Roman" w:hAnsi="Times New Roman" w:eastAsia="华文中宋" w:cs="Times New Roman"/>
          <w:b/>
          <w:sz w:val="32"/>
          <w:szCs w:val="32"/>
          <w:lang w:val="en-US" w:eastAsia="zh-CN"/>
        </w:rPr>
      </w:pPr>
    </w:p>
    <w:p>
      <w:pPr>
        <w:pStyle w:val="12"/>
        <w:rPr>
          <w:rFonts w:hint="default" w:ascii="Times New Roman" w:hAnsi="Times New Roman" w:cs="Times New Roman"/>
          <w:sz w:val="28"/>
          <w:szCs w:val="28"/>
        </w:rPr>
      </w:pPr>
      <w:r>
        <w:rPr>
          <w:rFonts w:hint="eastAsia" w:ascii="Times New Roman" w:hAnsi="Times New Roman" w:cs="Times New Roman"/>
          <w:sz w:val="28"/>
          <w:szCs w:val="28"/>
        </w:rPr>
        <w:t>填报单位（盖章）：</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1018"/>
        <w:gridCol w:w="772"/>
        <w:gridCol w:w="902"/>
        <w:gridCol w:w="1332"/>
        <w:gridCol w:w="1198"/>
        <w:gridCol w:w="1559"/>
        <w:gridCol w:w="1256"/>
        <w:gridCol w:w="1172"/>
        <w:gridCol w:w="1276"/>
        <w:gridCol w:w="1134"/>
        <w:gridCol w:w="1417"/>
        <w:gridCol w:w="9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843" w:hRule="exact"/>
          <w:jc w:val="center"/>
        </w:trPr>
        <w:tc>
          <w:tcPr>
            <w:tcW w:w="1018"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cs="Times New Roman"/>
                <w:sz w:val="22"/>
                <w:szCs w:val="22"/>
              </w:rPr>
            </w:pPr>
            <w:r>
              <w:rPr>
                <w:rFonts w:hint="eastAsia" w:ascii="Times New Roman" w:hAnsi="Times New Roman" w:cs="Times New Roman"/>
                <w:sz w:val="22"/>
                <w:szCs w:val="22"/>
              </w:rPr>
              <w:t>序号</w:t>
            </w:r>
          </w:p>
        </w:tc>
        <w:tc>
          <w:tcPr>
            <w:tcW w:w="772"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cs="Times New Roman"/>
                <w:sz w:val="22"/>
                <w:szCs w:val="22"/>
              </w:rPr>
            </w:pPr>
            <w:r>
              <w:rPr>
                <w:rFonts w:hint="eastAsia" w:ascii="Times New Roman" w:hAnsi="Times New Roman" w:cs="Times New Roman"/>
                <w:sz w:val="22"/>
                <w:szCs w:val="22"/>
              </w:rPr>
              <w:t>区</w:t>
            </w:r>
          </w:p>
        </w:tc>
        <w:tc>
          <w:tcPr>
            <w:tcW w:w="902" w:type="dxa"/>
            <w:tcBorders>
              <w:top w:val="single" w:color="auto" w:sz="4" w:space="0"/>
              <w:left w:val="single" w:color="auto" w:sz="4" w:space="0"/>
              <w:bottom w:val="nil"/>
              <w:right w:val="nil"/>
              <w:tl2br w:val="nil"/>
              <w:tr2bl w:val="nil"/>
            </w:tcBorders>
            <w:noWrap w:val="0"/>
            <w:vAlign w:val="center"/>
          </w:tcPr>
          <w:p>
            <w:pPr>
              <w:pStyle w:val="7"/>
              <w:spacing w:line="330" w:lineRule="exact"/>
              <w:jc w:val="center"/>
              <w:rPr>
                <w:rFonts w:hint="default" w:ascii="Times New Roman" w:hAnsi="Times New Roman" w:cs="Times New Roman"/>
                <w:sz w:val="22"/>
                <w:szCs w:val="22"/>
              </w:rPr>
            </w:pPr>
            <w:r>
              <w:rPr>
                <w:rFonts w:hint="eastAsia" w:ascii="Times New Roman" w:hAnsi="Times New Roman" w:cs="Times New Roman"/>
                <w:sz w:val="22"/>
                <w:szCs w:val="22"/>
              </w:rPr>
              <w:t>项目</w:t>
            </w:r>
          </w:p>
          <w:p>
            <w:pPr>
              <w:pStyle w:val="7"/>
              <w:spacing w:line="330" w:lineRule="exact"/>
              <w:jc w:val="center"/>
              <w:rPr>
                <w:rFonts w:hint="default" w:ascii="Times New Roman" w:hAnsi="Times New Roman" w:cs="Times New Roman"/>
                <w:sz w:val="22"/>
                <w:szCs w:val="22"/>
              </w:rPr>
            </w:pPr>
            <w:r>
              <w:rPr>
                <w:rFonts w:hint="eastAsia" w:ascii="Times New Roman" w:hAnsi="Times New Roman" w:cs="Times New Roman"/>
                <w:sz w:val="22"/>
                <w:szCs w:val="22"/>
              </w:rPr>
              <w:t>类型</w:t>
            </w:r>
          </w:p>
        </w:tc>
        <w:tc>
          <w:tcPr>
            <w:tcW w:w="1332"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cs="Times New Roman"/>
                <w:sz w:val="22"/>
                <w:szCs w:val="22"/>
              </w:rPr>
            </w:pPr>
            <w:r>
              <w:rPr>
                <w:rFonts w:hint="eastAsia" w:ascii="Times New Roman" w:hAnsi="Times New Roman" w:cs="Times New Roman"/>
                <w:sz w:val="22"/>
                <w:szCs w:val="22"/>
              </w:rPr>
              <w:t>项目名称</w:t>
            </w:r>
          </w:p>
        </w:tc>
        <w:tc>
          <w:tcPr>
            <w:tcW w:w="1198" w:type="dxa"/>
            <w:tcBorders>
              <w:top w:val="single" w:color="auto" w:sz="4" w:space="0"/>
              <w:left w:val="single" w:color="auto" w:sz="4" w:space="0"/>
              <w:bottom w:val="nil"/>
              <w:right w:val="nil"/>
              <w:tl2br w:val="nil"/>
              <w:tr2bl w:val="nil"/>
            </w:tcBorders>
            <w:noWrap w:val="0"/>
            <w:vAlign w:val="center"/>
          </w:tcPr>
          <w:p>
            <w:pPr>
              <w:pStyle w:val="7"/>
              <w:spacing w:line="334" w:lineRule="exact"/>
              <w:jc w:val="center"/>
              <w:rPr>
                <w:rFonts w:hint="default" w:ascii="Times New Roman" w:hAnsi="Times New Roman" w:cs="Times New Roman"/>
                <w:sz w:val="22"/>
                <w:szCs w:val="22"/>
              </w:rPr>
            </w:pPr>
            <w:r>
              <w:rPr>
                <w:rFonts w:hint="eastAsia" w:ascii="Times New Roman" w:hAnsi="Times New Roman" w:cs="Times New Roman"/>
                <w:sz w:val="22"/>
                <w:szCs w:val="22"/>
              </w:rPr>
              <w:t>项目投资方</w:t>
            </w:r>
          </w:p>
        </w:tc>
        <w:tc>
          <w:tcPr>
            <w:tcW w:w="1559" w:type="dxa"/>
            <w:tcBorders>
              <w:top w:val="single" w:color="auto" w:sz="4" w:space="0"/>
              <w:left w:val="single" w:color="auto" w:sz="4" w:space="0"/>
              <w:bottom w:val="nil"/>
              <w:right w:val="nil"/>
              <w:tl2br w:val="nil"/>
              <w:tr2bl w:val="nil"/>
            </w:tcBorders>
            <w:noWrap w:val="0"/>
            <w:vAlign w:val="center"/>
          </w:tcPr>
          <w:p>
            <w:pPr>
              <w:pStyle w:val="7"/>
              <w:spacing w:line="326" w:lineRule="exact"/>
              <w:jc w:val="center"/>
              <w:rPr>
                <w:rFonts w:hint="default" w:ascii="Times New Roman" w:hAnsi="Times New Roman" w:cs="Times New Roman"/>
                <w:sz w:val="22"/>
                <w:szCs w:val="22"/>
              </w:rPr>
            </w:pPr>
            <w:r>
              <w:rPr>
                <w:rFonts w:hint="eastAsia" w:ascii="Times New Roman" w:hAnsi="Times New Roman" w:cs="Times New Roman"/>
                <w:sz w:val="22"/>
                <w:szCs w:val="22"/>
              </w:rPr>
              <w:t>项目具体地址</w:t>
            </w:r>
          </w:p>
        </w:tc>
        <w:tc>
          <w:tcPr>
            <w:tcW w:w="1256"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cs="Times New Roman"/>
                <w:sz w:val="22"/>
                <w:szCs w:val="22"/>
              </w:rPr>
            </w:pPr>
            <w:r>
              <w:rPr>
                <w:rFonts w:hint="eastAsia" w:ascii="Times New Roman" w:hAnsi="Times New Roman" w:cs="Times New Roman"/>
                <w:sz w:val="22"/>
                <w:szCs w:val="22"/>
              </w:rPr>
              <w:t>并网日期</w:t>
            </w:r>
          </w:p>
        </w:tc>
        <w:tc>
          <w:tcPr>
            <w:tcW w:w="1172" w:type="dxa"/>
            <w:tcBorders>
              <w:top w:val="single" w:color="auto" w:sz="4" w:space="0"/>
              <w:left w:val="single" w:color="auto" w:sz="4" w:space="0"/>
              <w:bottom w:val="nil"/>
              <w:right w:val="nil"/>
              <w:tl2br w:val="nil"/>
              <w:tr2bl w:val="nil"/>
            </w:tcBorders>
            <w:noWrap w:val="0"/>
            <w:vAlign w:val="center"/>
          </w:tcPr>
          <w:p>
            <w:pPr>
              <w:pStyle w:val="7"/>
              <w:spacing w:line="240" w:lineRule="auto"/>
              <w:jc w:val="center"/>
              <w:rPr>
                <w:rFonts w:hint="default" w:ascii="Times New Roman" w:hAnsi="Times New Roman" w:cs="Times New Roman"/>
                <w:sz w:val="22"/>
                <w:szCs w:val="22"/>
              </w:rPr>
            </w:pPr>
            <w:r>
              <w:rPr>
                <w:rFonts w:hint="eastAsia" w:ascii="Times New Roman" w:hAnsi="Times New Roman" w:cs="Times New Roman"/>
                <w:sz w:val="22"/>
                <w:szCs w:val="22"/>
              </w:rPr>
              <w:t>立项文件</w:t>
            </w:r>
          </w:p>
        </w:tc>
        <w:tc>
          <w:tcPr>
            <w:tcW w:w="1276" w:type="dxa"/>
            <w:tcBorders>
              <w:top w:val="single" w:color="auto" w:sz="4" w:space="0"/>
              <w:left w:val="single" w:color="auto" w:sz="4" w:space="0"/>
              <w:bottom w:val="nil"/>
              <w:right w:val="nil"/>
              <w:tl2br w:val="nil"/>
              <w:tr2bl w:val="nil"/>
            </w:tcBorders>
            <w:noWrap w:val="0"/>
            <w:vAlign w:val="center"/>
          </w:tcPr>
          <w:p>
            <w:pPr>
              <w:pStyle w:val="7"/>
              <w:spacing w:after="80" w:line="240" w:lineRule="auto"/>
              <w:jc w:val="center"/>
              <w:rPr>
                <w:rFonts w:hint="default" w:ascii="Times New Roman" w:hAnsi="Times New Roman" w:cs="Times New Roman"/>
                <w:sz w:val="22"/>
                <w:szCs w:val="22"/>
              </w:rPr>
            </w:pPr>
            <w:r>
              <w:rPr>
                <w:rFonts w:hint="eastAsia" w:ascii="Times New Roman" w:hAnsi="Times New Roman" w:cs="Times New Roman"/>
                <w:sz w:val="22"/>
                <w:szCs w:val="22"/>
              </w:rPr>
              <w:t>备</w:t>
            </w:r>
            <w:r>
              <w:rPr>
                <w:rFonts w:hint="eastAsia" w:ascii="Times New Roman" w:hAnsi="Times New Roman" w:cs="Times New Roman"/>
                <w:sz w:val="22"/>
                <w:szCs w:val="22"/>
                <w:lang w:val="en-US" w:eastAsia="zh-CN"/>
              </w:rPr>
              <w:t>案</w:t>
            </w:r>
            <w:r>
              <w:rPr>
                <w:rFonts w:hint="eastAsia" w:ascii="Times New Roman" w:hAnsi="Times New Roman" w:cs="Times New Roman"/>
                <w:sz w:val="22"/>
                <w:szCs w:val="22"/>
              </w:rPr>
              <w:t>规模</w:t>
            </w:r>
          </w:p>
          <w:p>
            <w:pPr>
              <w:pStyle w:val="7"/>
              <w:spacing w:line="240" w:lineRule="auto"/>
              <w:jc w:val="center"/>
              <w:rPr>
                <w:rFonts w:hint="default" w:ascii="Times New Roman" w:hAnsi="Times New Roman" w:cs="Times New Roman"/>
                <w:sz w:val="22"/>
                <w:szCs w:val="22"/>
              </w:rPr>
            </w:pPr>
            <w:r>
              <w:rPr>
                <w:rFonts w:hint="eastAsia" w:ascii="Times New Roman" w:hAnsi="Times New Roman" w:cs="Times New Roman"/>
                <w:sz w:val="22"/>
                <w:szCs w:val="22"/>
              </w:rPr>
              <w:t>（千瓦）</w:t>
            </w:r>
          </w:p>
        </w:tc>
        <w:tc>
          <w:tcPr>
            <w:tcW w:w="1134" w:type="dxa"/>
            <w:tcBorders>
              <w:top w:val="single" w:color="auto" w:sz="4" w:space="0"/>
              <w:left w:val="single" w:color="auto" w:sz="4" w:space="0"/>
              <w:bottom w:val="nil"/>
              <w:right w:val="nil"/>
              <w:tl2br w:val="nil"/>
              <w:tr2bl w:val="nil"/>
            </w:tcBorders>
            <w:noWrap w:val="0"/>
            <w:vAlign w:val="center"/>
          </w:tcPr>
          <w:p>
            <w:pPr>
              <w:pStyle w:val="7"/>
              <w:spacing w:after="80" w:line="240" w:lineRule="auto"/>
              <w:jc w:val="center"/>
              <w:rPr>
                <w:rFonts w:hint="default" w:ascii="Times New Roman" w:hAnsi="Times New Roman" w:cs="Times New Roman"/>
                <w:sz w:val="22"/>
                <w:szCs w:val="22"/>
              </w:rPr>
            </w:pPr>
            <w:r>
              <w:rPr>
                <w:rFonts w:hint="eastAsia" w:ascii="Times New Roman" w:hAnsi="Times New Roman" w:cs="Times New Roman"/>
                <w:sz w:val="22"/>
                <w:szCs w:val="22"/>
              </w:rPr>
              <w:t>建设规模</w:t>
            </w:r>
          </w:p>
          <w:p>
            <w:pPr>
              <w:pStyle w:val="7"/>
              <w:spacing w:line="240" w:lineRule="auto"/>
              <w:jc w:val="center"/>
              <w:rPr>
                <w:rFonts w:hint="default" w:ascii="Times New Roman" w:hAnsi="Times New Roman" w:cs="Times New Roman"/>
                <w:sz w:val="22"/>
                <w:szCs w:val="22"/>
              </w:rPr>
            </w:pPr>
            <w:r>
              <w:rPr>
                <w:rFonts w:hint="eastAsia" w:ascii="Times New Roman" w:hAnsi="Times New Roman" w:cs="Times New Roman"/>
                <w:sz w:val="22"/>
                <w:szCs w:val="22"/>
              </w:rPr>
              <w:t>（千瓦）</w:t>
            </w:r>
          </w:p>
        </w:tc>
        <w:tc>
          <w:tcPr>
            <w:tcW w:w="1417" w:type="dxa"/>
            <w:tcBorders>
              <w:top w:val="single" w:color="auto" w:sz="4" w:space="0"/>
              <w:left w:val="single" w:color="auto" w:sz="4" w:space="0"/>
              <w:bottom w:val="nil"/>
              <w:right w:val="nil"/>
              <w:tl2br w:val="nil"/>
              <w:tr2bl w:val="nil"/>
            </w:tcBorders>
            <w:noWrap w:val="0"/>
            <w:vAlign w:val="center"/>
          </w:tcPr>
          <w:p>
            <w:pPr>
              <w:pStyle w:val="7"/>
              <w:spacing w:line="330" w:lineRule="exact"/>
              <w:jc w:val="center"/>
              <w:rPr>
                <w:rFonts w:hint="default" w:ascii="Times New Roman" w:hAnsi="Times New Roman" w:cs="Times New Roman"/>
                <w:sz w:val="22"/>
                <w:szCs w:val="22"/>
              </w:rPr>
            </w:pPr>
            <w:r>
              <w:rPr>
                <w:rFonts w:hint="eastAsia" w:ascii="Times New Roman" w:hAnsi="Times New Roman" w:cs="Times New Roman"/>
                <w:sz w:val="22"/>
                <w:szCs w:val="22"/>
                <w:lang w:eastAsia="zh-CN"/>
              </w:rPr>
              <w:t>奖励</w:t>
            </w:r>
            <w:r>
              <w:rPr>
                <w:rFonts w:hint="eastAsia" w:ascii="Times New Roman" w:hAnsi="Times New Roman" w:cs="Times New Roman"/>
                <w:sz w:val="22"/>
                <w:szCs w:val="22"/>
              </w:rPr>
              <w:t>标准</w:t>
            </w:r>
          </w:p>
          <w:p>
            <w:pPr>
              <w:pStyle w:val="7"/>
              <w:spacing w:line="330" w:lineRule="exact"/>
              <w:jc w:val="center"/>
              <w:rPr>
                <w:rFonts w:hint="default" w:ascii="Times New Roman" w:hAnsi="Times New Roman" w:cs="Times New Roman"/>
                <w:sz w:val="22"/>
                <w:szCs w:val="22"/>
              </w:rPr>
            </w:pPr>
            <w:r>
              <w:rPr>
                <w:rFonts w:hint="eastAsia" w:ascii="Times New Roman" w:hAnsi="Times New Roman" w:cs="Times New Roman"/>
                <w:sz w:val="22"/>
                <w:szCs w:val="22"/>
              </w:rPr>
              <w:t>（元/千瓦时）</w:t>
            </w:r>
          </w:p>
        </w:tc>
        <w:tc>
          <w:tcPr>
            <w:tcW w:w="993" w:type="dxa"/>
            <w:tcBorders>
              <w:top w:val="single" w:color="auto" w:sz="4" w:space="0"/>
              <w:left w:val="single" w:color="auto" w:sz="4" w:space="0"/>
              <w:bottom w:val="nil"/>
              <w:right w:val="single" w:color="auto" w:sz="4" w:space="0"/>
              <w:tl2br w:val="nil"/>
              <w:tr2bl w:val="nil"/>
            </w:tcBorders>
            <w:noWrap w:val="0"/>
            <w:vAlign w:val="center"/>
          </w:tcPr>
          <w:p>
            <w:pPr>
              <w:pStyle w:val="7"/>
              <w:spacing w:line="240" w:lineRule="auto"/>
              <w:jc w:val="center"/>
              <w:rPr>
                <w:rFonts w:hint="default" w:ascii="Times New Roman" w:hAnsi="Times New Roman" w:cs="Times New Roman"/>
                <w:sz w:val="22"/>
                <w:szCs w:val="22"/>
              </w:rPr>
            </w:pPr>
            <w:r>
              <w:rPr>
                <w:rFonts w:hint="eastAsia" w:ascii="Times New Roman" w:hAnsi="Times New Roman" w:cs="Times New Roman"/>
                <w:sz w:val="22"/>
                <w:szCs w:val="22"/>
                <w:lang w:val="en-US" w:eastAsia="zh-CN"/>
              </w:rPr>
              <w:t>备</w:t>
            </w:r>
            <w:r>
              <w:rPr>
                <w:rFonts w:hint="eastAsia" w:ascii="Times New Roman" w:hAnsi="Times New Roman" w:cs="Times New Roman"/>
                <w:sz w:val="22"/>
                <w:szCs w:val="22"/>
              </w:rPr>
              <w:t>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42" w:hRule="exact"/>
          <w:jc w:val="center"/>
        </w:trPr>
        <w:tc>
          <w:tcPr>
            <w:tcW w:w="1018"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77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90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33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98"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559"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256"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7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276"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34"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417"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993" w:type="dxa"/>
            <w:tcBorders>
              <w:top w:val="single" w:color="auto" w:sz="4" w:space="0"/>
              <w:left w:val="single" w:color="auto" w:sz="4" w:space="0"/>
              <w:bottom w:val="nil"/>
              <w:right w:val="single" w:color="auto" w:sz="4" w:space="0"/>
              <w:tl2br w:val="nil"/>
              <w:tr2bl w:val="nil"/>
            </w:tcBorders>
            <w:noWrap w:val="0"/>
            <w:vAlign w:val="center"/>
          </w:tcPr>
          <w:p>
            <w:pPr>
              <w:jc w:val="center"/>
              <w:rPr>
                <w:rFonts w:hint="default" w:ascii="Times New Roman" w:hAnsi="Times New Roman"/>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42" w:hRule="exact"/>
          <w:jc w:val="center"/>
        </w:trPr>
        <w:tc>
          <w:tcPr>
            <w:tcW w:w="1018"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77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90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33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98"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559"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256"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7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276"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34"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417"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993" w:type="dxa"/>
            <w:tcBorders>
              <w:top w:val="single" w:color="auto" w:sz="4" w:space="0"/>
              <w:left w:val="single" w:color="auto" w:sz="4" w:space="0"/>
              <w:bottom w:val="nil"/>
              <w:right w:val="single" w:color="auto" w:sz="4" w:space="0"/>
              <w:tl2br w:val="nil"/>
              <w:tr2bl w:val="nil"/>
            </w:tcBorders>
            <w:noWrap w:val="0"/>
            <w:vAlign w:val="center"/>
          </w:tcPr>
          <w:p>
            <w:pPr>
              <w:jc w:val="center"/>
              <w:rPr>
                <w:rFonts w:hint="default" w:ascii="Times New Roman" w:hAnsi="Times New Roman"/>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38" w:hRule="exact"/>
          <w:jc w:val="center"/>
        </w:trPr>
        <w:tc>
          <w:tcPr>
            <w:tcW w:w="1018"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77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90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33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98"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559"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256"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7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276"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34"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417"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993" w:type="dxa"/>
            <w:tcBorders>
              <w:top w:val="single" w:color="auto" w:sz="4" w:space="0"/>
              <w:left w:val="single" w:color="auto" w:sz="4" w:space="0"/>
              <w:bottom w:val="nil"/>
              <w:right w:val="single" w:color="auto" w:sz="4" w:space="0"/>
              <w:tl2br w:val="nil"/>
              <w:tr2bl w:val="nil"/>
            </w:tcBorders>
            <w:noWrap w:val="0"/>
            <w:vAlign w:val="center"/>
          </w:tcPr>
          <w:p>
            <w:pPr>
              <w:jc w:val="center"/>
              <w:rPr>
                <w:rFonts w:hint="default" w:ascii="Times New Roman" w:hAnsi="Times New Roman"/>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34" w:hRule="exact"/>
          <w:jc w:val="center"/>
        </w:trPr>
        <w:tc>
          <w:tcPr>
            <w:tcW w:w="1018"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77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90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33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98"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559"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256"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7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276"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34"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417"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993" w:type="dxa"/>
            <w:tcBorders>
              <w:top w:val="single" w:color="auto" w:sz="4" w:space="0"/>
              <w:left w:val="single" w:color="auto" w:sz="4" w:space="0"/>
              <w:bottom w:val="nil"/>
              <w:right w:val="single" w:color="auto" w:sz="4" w:space="0"/>
              <w:tl2br w:val="nil"/>
              <w:tr2bl w:val="nil"/>
            </w:tcBorders>
            <w:noWrap w:val="0"/>
            <w:vAlign w:val="center"/>
          </w:tcPr>
          <w:p>
            <w:pPr>
              <w:jc w:val="center"/>
              <w:rPr>
                <w:rFonts w:hint="default" w:ascii="Times New Roman" w:hAnsi="Times New Roman"/>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42" w:hRule="exact"/>
          <w:jc w:val="center"/>
        </w:trPr>
        <w:tc>
          <w:tcPr>
            <w:tcW w:w="1018"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77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90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33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98"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559"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256"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7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276"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34"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417"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993" w:type="dxa"/>
            <w:tcBorders>
              <w:top w:val="single" w:color="auto" w:sz="4" w:space="0"/>
              <w:left w:val="single" w:color="auto" w:sz="4" w:space="0"/>
              <w:bottom w:val="nil"/>
              <w:right w:val="single" w:color="auto" w:sz="4" w:space="0"/>
              <w:tl2br w:val="nil"/>
              <w:tr2bl w:val="nil"/>
            </w:tcBorders>
            <w:noWrap w:val="0"/>
            <w:vAlign w:val="center"/>
          </w:tcPr>
          <w:p>
            <w:pPr>
              <w:jc w:val="center"/>
              <w:rPr>
                <w:rFonts w:hint="default" w:ascii="Times New Roman" w:hAnsi="Times New Roman"/>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42" w:hRule="exact"/>
          <w:jc w:val="center"/>
        </w:trPr>
        <w:tc>
          <w:tcPr>
            <w:tcW w:w="1018"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77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90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33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98"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559"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256"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7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276"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34"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417"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993" w:type="dxa"/>
            <w:tcBorders>
              <w:top w:val="single" w:color="auto" w:sz="4" w:space="0"/>
              <w:left w:val="single" w:color="auto" w:sz="4" w:space="0"/>
              <w:bottom w:val="nil"/>
              <w:right w:val="single" w:color="auto" w:sz="4" w:space="0"/>
              <w:tl2br w:val="nil"/>
              <w:tr2bl w:val="nil"/>
            </w:tcBorders>
            <w:noWrap w:val="0"/>
            <w:vAlign w:val="center"/>
          </w:tcPr>
          <w:p>
            <w:pPr>
              <w:jc w:val="center"/>
              <w:rPr>
                <w:rFonts w:hint="default" w:ascii="Times New Roman" w:hAnsi="Times New Roman"/>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38" w:hRule="exact"/>
          <w:jc w:val="center"/>
        </w:trPr>
        <w:tc>
          <w:tcPr>
            <w:tcW w:w="1018"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77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90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33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98"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559"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256"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72"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276"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134"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1417" w:type="dxa"/>
            <w:tcBorders>
              <w:top w:val="single" w:color="auto" w:sz="4" w:space="0"/>
              <w:left w:val="single" w:color="auto" w:sz="4" w:space="0"/>
              <w:bottom w:val="nil"/>
              <w:right w:val="nil"/>
              <w:tl2br w:val="nil"/>
              <w:tr2bl w:val="nil"/>
            </w:tcBorders>
            <w:noWrap w:val="0"/>
            <w:vAlign w:val="center"/>
          </w:tcPr>
          <w:p>
            <w:pPr>
              <w:jc w:val="center"/>
              <w:rPr>
                <w:rFonts w:hint="default" w:ascii="Times New Roman" w:hAnsi="Times New Roman"/>
                <w:sz w:val="22"/>
                <w:szCs w:val="22"/>
              </w:rPr>
            </w:pPr>
          </w:p>
        </w:tc>
        <w:tc>
          <w:tcPr>
            <w:tcW w:w="993" w:type="dxa"/>
            <w:tcBorders>
              <w:top w:val="single" w:color="auto" w:sz="4" w:space="0"/>
              <w:left w:val="single" w:color="auto" w:sz="4" w:space="0"/>
              <w:bottom w:val="nil"/>
              <w:right w:val="single" w:color="auto" w:sz="4" w:space="0"/>
              <w:tl2br w:val="nil"/>
              <w:tr2bl w:val="nil"/>
            </w:tcBorders>
            <w:noWrap w:val="0"/>
            <w:vAlign w:val="center"/>
          </w:tcPr>
          <w:p>
            <w:pPr>
              <w:jc w:val="center"/>
              <w:rPr>
                <w:rFonts w:hint="default" w:ascii="Times New Roman" w:hAnsi="Times New Roman"/>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wBefore w:w="0" w:type="dxa"/>
          <w:wAfter w:w="0" w:type="dxa"/>
          <w:trHeight w:val="369" w:hRule="exact"/>
          <w:jc w:val="center"/>
        </w:trPr>
        <w:tc>
          <w:tcPr>
            <w:tcW w:w="1018" w:type="dxa"/>
            <w:tcBorders>
              <w:top w:val="single" w:color="auto" w:sz="4" w:space="0"/>
              <w:left w:val="single" w:color="auto" w:sz="4" w:space="0"/>
              <w:bottom w:val="single" w:color="auto" w:sz="4" w:space="0"/>
              <w:right w:val="nil"/>
              <w:tl2br w:val="nil"/>
              <w:tr2bl w:val="nil"/>
            </w:tcBorders>
            <w:noWrap w:val="0"/>
            <w:vAlign w:val="center"/>
          </w:tcPr>
          <w:p>
            <w:pPr>
              <w:jc w:val="center"/>
              <w:rPr>
                <w:rFonts w:hint="default" w:ascii="Times New Roman" w:hAnsi="Times New Roman"/>
                <w:sz w:val="22"/>
                <w:szCs w:val="22"/>
              </w:rPr>
            </w:pPr>
          </w:p>
        </w:tc>
        <w:tc>
          <w:tcPr>
            <w:tcW w:w="772" w:type="dxa"/>
            <w:tcBorders>
              <w:top w:val="single" w:color="auto" w:sz="4" w:space="0"/>
              <w:left w:val="single" w:color="auto" w:sz="4" w:space="0"/>
              <w:bottom w:val="single" w:color="auto" w:sz="4" w:space="0"/>
              <w:right w:val="nil"/>
              <w:tl2br w:val="nil"/>
              <w:tr2bl w:val="nil"/>
            </w:tcBorders>
            <w:noWrap w:val="0"/>
            <w:vAlign w:val="center"/>
          </w:tcPr>
          <w:p>
            <w:pPr>
              <w:jc w:val="center"/>
              <w:rPr>
                <w:rFonts w:hint="default" w:ascii="Times New Roman" w:hAnsi="Times New Roman"/>
                <w:sz w:val="22"/>
                <w:szCs w:val="22"/>
              </w:rPr>
            </w:pPr>
          </w:p>
        </w:tc>
        <w:tc>
          <w:tcPr>
            <w:tcW w:w="902" w:type="dxa"/>
            <w:tcBorders>
              <w:top w:val="single" w:color="auto" w:sz="4" w:space="0"/>
              <w:left w:val="single" w:color="auto" w:sz="4" w:space="0"/>
              <w:bottom w:val="single" w:color="auto" w:sz="4" w:space="0"/>
              <w:right w:val="nil"/>
              <w:tl2br w:val="nil"/>
              <w:tr2bl w:val="nil"/>
            </w:tcBorders>
            <w:noWrap w:val="0"/>
            <w:vAlign w:val="center"/>
          </w:tcPr>
          <w:p>
            <w:pPr>
              <w:jc w:val="center"/>
              <w:rPr>
                <w:rFonts w:hint="default" w:ascii="Times New Roman" w:hAnsi="Times New Roman"/>
                <w:sz w:val="22"/>
                <w:szCs w:val="22"/>
              </w:rPr>
            </w:pPr>
          </w:p>
        </w:tc>
        <w:tc>
          <w:tcPr>
            <w:tcW w:w="1332" w:type="dxa"/>
            <w:tcBorders>
              <w:top w:val="single" w:color="auto" w:sz="4" w:space="0"/>
              <w:left w:val="single" w:color="auto" w:sz="4" w:space="0"/>
              <w:bottom w:val="single" w:color="auto" w:sz="4" w:space="0"/>
              <w:right w:val="nil"/>
              <w:tl2br w:val="nil"/>
              <w:tr2bl w:val="nil"/>
            </w:tcBorders>
            <w:noWrap w:val="0"/>
            <w:vAlign w:val="center"/>
          </w:tcPr>
          <w:p>
            <w:pPr>
              <w:jc w:val="center"/>
              <w:rPr>
                <w:rFonts w:hint="default" w:ascii="Times New Roman" w:hAnsi="Times New Roman"/>
                <w:sz w:val="22"/>
                <w:szCs w:val="22"/>
              </w:rPr>
            </w:pPr>
          </w:p>
        </w:tc>
        <w:tc>
          <w:tcPr>
            <w:tcW w:w="1198" w:type="dxa"/>
            <w:tcBorders>
              <w:top w:val="single" w:color="auto" w:sz="4" w:space="0"/>
              <w:left w:val="single" w:color="auto" w:sz="4" w:space="0"/>
              <w:bottom w:val="single" w:color="auto" w:sz="4" w:space="0"/>
              <w:right w:val="nil"/>
              <w:tl2br w:val="nil"/>
              <w:tr2bl w:val="nil"/>
            </w:tcBorders>
            <w:noWrap w:val="0"/>
            <w:vAlign w:val="center"/>
          </w:tcPr>
          <w:p>
            <w:pPr>
              <w:jc w:val="center"/>
              <w:rPr>
                <w:rFonts w:hint="default" w:ascii="Times New Roman" w:hAnsi="Times New Roman"/>
                <w:sz w:val="22"/>
                <w:szCs w:val="22"/>
              </w:rPr>
            </w:pPr>
          </w:p>
        </w:tc>
        <w:tc>
          <w:tcPr>
            <w:tcW w:w="1559" w:type="dxa"/>
            <w:tcBorders>
              <w:top w:val="single" w:color="auto" w:sz="4" w:space="0"/>
              <w:left w:val="single" w:color="auto" w:sz="4" w:space="0"/>
              <w:bottom w:val="single" w:color="auto" w:sz="4" w:space="0"/>
              <w:right w:val="nil"/>
              <w:tl2br w:val="nil"/>
              <w:tr2bl w:val="nil"/>
            </w:tcBorders>
            <w:noWrap w:val="0"/>
            <w:vAlign w:val="center"/>
          </w:tcPr>
          <w:p>
            <w:pPr>
              <w:jc w:val="center"/>
              <w:rPr>
                <w:rFonts w:hint="default" w:ascii="Times New Roman" w:hAnsi="Times New Roman"/>
                <w:sz w:val="22"/>
                <w:szCs w:val="22"/>
              </w:rPr>
            </w:pPr>
          </w:p>
        </w:tc>
        <w:tc>
          <w:tcPr>
            <w:tcW w:w="1256" w:type="dxa"/>
            <w:tcBorders>
              <w:top w:val="single" w:color="auto" w:sz="4" w:space="0"/>
              <w:left w:val="single" w:color="auto" w:sz="4" w:space="0"/>
              <w:bottom w:val="single" w:color="auto" w:sz="4" w:space="0"/>
              <w:right w:val="nil"/>
              <w:tl2br w:val="nil"/>
              <w:tr2bl w:val="nil"/>
            </w:tcBorders>
            <w:noWrap w:val="0"/>
            <w:vAlign w:val="center"/>
          </w:tcPr>
          <w:p>
            <w:pPr>
              <w:jc w:val="center"/>
              <w:rPr>
                <w:rFonts w:hint="default" w:ascii="Times New Roman" w:hAnsi="Times New Roman"/>
                <w:sz w:val="22"/>
                <w:szCs w:val="22"/>
              </w:rPr>
            </w:pPr>
          </w:p>
        </w:tc>
        <w:tc>
          <w:tcPr>
            <w:tcW w:w="1172" w:type="dxa"/>
            <w:tcBorders>
              <w:top w:val="single" w:color="auto" w:sz="4" w:space="0"/>
              <w:left w:val="single" w:color="auto" w:sz="4" w:space="0"/>
              <w:bottom w:val="single" w:color="auto" w:sz="4" w:space="0"/>
              <w:right w:val="nil"/>
              <w:tl2br w:val="nil"/>
              <w:tr2bl w:val="nil"/>
            </w:tcBorders>
            <w:noWrap w:val="0"/>
            <w:vAlign w:val="center"/>
          </w:tcPr>
          <w:p>
            <w:pPr>
              <w:jc w:val="center"/>
              <w:rPr>
                <w:rFonts w:hint="default" w:ascii="Times New Roman" w:hAnsi="Times New Roman"/>
                <w:sz w:val="22"/>
                <w:szCs w:val="22"/>
              </w:rPr>
            </w:pPr>
          </w:p>
        </w:tc>
        <w:tc>
          <w:tcPr>
            <w:tcW w:w="1276" w:type="dxa"/>
            <w:tcBorders>
              <w:top w:val="single" w:color="auto" w:sz="4" w:space="0"/>
              <w:left w:val="single" w:color="auto" w:sz="4" w:space="0"/>
              <w:bottom w:val="single" w:color="auto" w:sz="4" w:space="0"/>
              <w:right w:val="nil"/>
              <w:tl2br w:val="nil"/>
              <w:tr2bl w:val="nil"/>
            </w:tcBorders>
            <w:noWrap w:val="0"/>
            <w:vAlign w:val="center"/>
          </w:tcPr>
          <w:p>
            <w:pPr>
              <w:jc w:val="center"/>
              <w:rPr>
                <w:rFonts w:hint="default" w:ascii="Times New Roman" w:hAnsi="Times New Roman"/>
                <w:sz w:val="22"/>
                <w:szCs w:val="22"/>
              </w:rPr>
            </w:pPr>
          </w:p>
        </w:tc>
        <w:tc>
          <w:tcPr>
            <w:tcW w:w="1134" w:type="dxa"/>
            <w:tcBorders>
              <w:top w:val="single" w:color="auto" w:sz="4" w:space="0"/>
              <w:left w:val="single" w:color="auto" w:sz="4" w:space="0"/>
              <w:bottom w:val="single" w:color="auto" w:sz="4" w:space="0"/>
              <w:right w:val="nil"/>
              <w:tl2br w:val="nil"/>
              <w:tr2bl w:val="nil"/>
            </w:tcBorders>
            <w:noWrap w:val="0"/>
            <w:vAlign w:val="center"/>
          </w:tcPr>
          <w:p>
            <w:pPr>
              <w:jc w:val="center"/>
              <w:rPr>
                <w:rFonts w:hint="default" w:ascii="Times New Roman" w:hAnsi="Times New Roman"/>
                <w:sz w:val="22"/>
                <w:szCs w:val="22"/>
              </w:rPr>
            </w:pPr>
          </w:p>
        </w:tc>
        <w:tc>
          <w:tcPr>
            <w:tcW w:w="1417" w:type="dxa"/>
            <w:tcBorders>
              <w:top w:val="single" w:color="auto" w:sz="4" w:space="0"/>
              <w:left w:val="single" w:color="auto" w:sz="4" w:space="0"/>
              <w:bottom w:val="single" w:color="auto" w:sz="4" w:space="0"/>
              <w:right w:val="nil"/>
              <w:tl2br w:val="nil"/>
              <w:tr2bl w:val="nil"/>
            </w:tcBorders>
            <w:noWrap w:val="0"/>
            <w:vAlign w:val="center"/>
          </w:tcPr>
          <w:p>
            <w:pPr>
              <w:jc w:val="center"/>
              <w:rPr>
                <w:rFonts w:hint="default" w:ascii="Times New Roman" w:hAnsi="Times New Roman"/>
                <w:sz w:val="22"/>
                <w:szCs w:val="22"/>
              </w:rPr>
            </w:pPr>
          </w:p>
        </w:tc>
        <w:tc>
          <w:tcPr>
            <w:tcW w:w="993"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default" w:ascii="Times New Roman" w:hAnsi="Times New Roman"/>
                <w:sz w:val="22"/>
                <w:szCs w:val="22"/>
              </w:rPr>
            </w:pPr>
          </w:p>
        </w:tc>
      </w:tr>
    </w:tbl>
    <w:p>
      <w:pPr>
        <w:pStyle w:val="7"/>
        <w:wordWrap w:val="0"/>
        <w:spacing w:before="240" w:beforeLines="100" w:line="360" w:lineRule="auto"/>
        <w:ind w:left="879"/>
        <w:jc w:val="right"/>
        <w:rPr>
          <w:rFonts w:hint="default" w:ascii="Times New Roman" w:hAnsi="Times New Roman" w:cs="Times New Roman"/>
          <w:sz w:val="22"/>
          <w:szCs w:val="22"/>
          <w:lang w:val="en-US" w:eastAsia="zh-CN"/>
        </w:rPr>
      </w:pPr>
      <w:r>
        <w:rPr>
          <w:rFonts w:hint="eastAsia" w:ascii="Times New Roman" w:hAnsi="Times New Roman" w:cs="Times New Roman"/>
          <w:sz w:val="22"/>
          <w:szCs w:val="22"/>
          <w:lang w:eastAsia="zh-CN"/>
        </w:rPr>
        <w:t>填表人：</w:t>
      </w:r>
      <w:r>
        <w:rPr>
          <w:rFonts w:hint="default" w:ascii="Times New Roman" w:hAnsi="Times New Roman" w:cs="Times New Roman"/>
          <w:sz w:val="22"/>
          <w:szCs w:val="22"/>
          <w:lang w:val="en-US" w:eastAsia="zh-CN"/>
        </w:rPr>
        <w:t xml:space="preserve">              </w:t>
      </w:r>
      <w:r>
        <w:rPr>
          <w:rFonts w:hint="eastAsia" w:ascii="Times New Roman" w:hAnsi="Times New Roman" w:cs="Times New Roman"/>
          <w:sz w:val="22"/>
          <w:szCs w:val="22"/>
          <w:lang w:eastAsia="zh-CN"/>
        </w:rPr>
        <w:t>联系方式：</w:t>
      </w:r>
      <w:r>
        <w:rPr>
          <w:rFonts w:hint="default" w:ascii="Times New Roman" w:hAnsi="Times New Roman" w:cs="Times New Roman"/>
          <w:sz w:val="22"/>
          <w:szCs w:val="22"/>
          <w:lang w:val="en-US" w:eastAsia="zh-CN"/>
        </w:rPr>
        <w:t xml:space="preserve">           </w:t>
      </w:r>
    </w:p>
    <w:p>
      <w:pPr>
        <w:spacing w:after="359" w:line="1" w:lineRule="exact"/>
        <w:rPr>
          <w:rFonts w:hint="default" w:ascii="Times New Roman" w:hAnsi="Times New Roman"/>
          <w:sz w:val="32"/>
          <w:szCs w:val="22"/>
        </w:rPr>
      </w:pPr>
    </w:p>
    <w:p>
      <w:pPr>
        <w:pStyle w:val="10"/>
        <w:spacing w:line="360" w:lineRule="auto"/>
        <w:jc w:val="left"/>
        <w:rPr>
          <w:rFonts w:hint="default" w:ascii="Times New Roman" w:hAnsi="Times New Roman"/>
          <w:sz w:val="22"/>
          <w:szCs w:val="22"/>
        </w:rPr>
      </w:pPr>
      <w:r>
        <w:rPr>
          <w:rFonts w:hint="eastAsia" w:ascii="Times New Roman" w:hAnsi="Times New Roman"/>
          <w:sz w:val="22"/>
          <w:szCs w:val="22"/>
        </w:rPr>
        <w:t>注：项目类型包括光伏电站、户用光伏、学校光伏、其他执行居民电价的非居民用户光伏</w:t>
      </w:r>
      <w:r>
        <w:rPr>
          <w:rFonts w:hint="eastAsia" w:ascii="Times New Roman" w:hAnsi="Times New Roman"/>
          <w:sz w:val="22"/>
          <w:szCs w:val="22"/>
          <w:lang w:eastAsia="zh-CN"/>
        </w:rPr>
        <w:t>、</w:t>
      </w:r>
      <w:r>
        <w:rPr>
          <w:rFonts w:hint="eastAsia" w:ascii="Times New Roman" w:hAnsi="Times New Roman"/>
          <w:sz w:val="22"/>
          <w:szCs w:val="22"/>
          <w:lang w:val="en-US" w:eastAsia="zh-CN"/>
        </w:rPr>
        <w:t>执行非居民电价的光伏、光伏建筑一体化项目</w:t>
      </w:r>
      <w:r>
        <w:rPr>
          <w:rFonts w:hint="eastAsia" w:ascii="Times New Roman" w:hAnsi="Times New Roman"/>
          <w:sz w:val="22"/>
          <w:szCs w:val="22"/>
        </w:rPr>
        <w:t>。</w:t>
      </w:r>
    </w:p>
    <w:p>
      <w:pPr>
        <w:pStyle w:val="11"/>
        <w:rPr>
          <w:rFonts w:hint="default" w:ascii="Times New Roman" w:hAnsi="Times New Roman"/>
          <w:color w:val="auto"/>
          <w:sz w:val="16"/>
          <w:szCs w:val="16"/>
        </w:rPr>
        <w:sectPr>
          <w:pgSz w:w="16840" w:h="11900" w:orient="landscape"/>
          <w:pgMar w:top="2041" w:right="1587" w:bottom="1956" w:left="1587" w:header="1491" w:footer="1174" w:gutter="0"/>
          <w:paperSrc/>
          <w:pgBorders>
            <w:top w:val="none" w:sz="0" w:space="0"/>
            <w:left w:val="none" w:sz="0" w:space="0"/>
            <w:bottom w:val="none" w:sz="0" w:space="0"/>
            <w:right w:val="none" w:sz="0" w:space="0"/>
          </w:pgBorders>
          <w:lnNumType w:countBy="0" w:distance="360"/>
          <w:pgNumType w:fmt="numberInDash"/>
          <w:cols w:space="720" w:num="1"/>
          <w:rtlGutter w:val="0"/>
          <w:docGrid w:type="lines" w:linePitch="360" w:charSpace="0"/>
        </w:sectPr>
      </w:pPr>
    </w:p>
    <w:p>
      <w:pPr>
        <w:tabs>
          <w:tab w:val="left" w:pos="3577"/>
          <w:tab w:val="left" w:pos="6569"/>
          <w:tab w:val="left" w:pos="8912"/>
        </w:tabs>
        <w:spacing w:line="360" w:lineRule="auto"/>
        <w:jc w:val="center"/>
        <w:rPr>
          <w:rFonts w:hint="default" w:ascii="Times New Roman" w:hAnsi="Times New Roman" w:eastAsia="华文中宋"/>
          <w:b/>
          <w:sz w:val="32"/>
          <w:szCs w:val="32"/>
        </w:rPr>
      </w:pPr>
      <w:r>
        <w:rPr>
          <w:rFonts w:hint="eastAsia" w:ascii="Times New Roman" w:hAnsi="Times New Roman" w:eastAsia="华文中宋"/>
          <w:b/>
          <w:sz w:val="32"/>
          <w:szCs w:val="32"/>
        </w:rPr>
        <w:t>专项资金流程图</w:t>
      </w:r>
    </w:p>
    <w:p>
      <w:pPr>
        <w:spacing w:line="360" w:lineRule="exact"/>
        <w:rPr>
          <w:rFonts w:hint="default" w:ascii="Times New Roman" w:hAnsi="Times New Roman"/>
          <w:sz w:val="32"/>
          <w:szCs w:val="22"/>
        </w:rPr>
      </w:pPr>
      <w:r>
        <w:rPr>
          <w:rFonts w:hint="default"/>
          <w:sz w:val="22"/>
          <w:szCs w:val="24"/>
        </w:rPr>
        <mc:AlternateContent>
          <mc:Choice Requires="wps">
            <w:drawing>
              <wp:anchor distT="0" distB="0" distL="114300" distR="114300" simplePos="0" relativeHeight="251663360" behindDoc="0" locked="0" layoutInCell="1" allowOverlap="1">
                <wp:simplePos x="0" y="0"/>
                <wp:positionH relativeFrom="column">
                  <wp:posOffset>-75565</wp:posOffset>
                </wp:positionH>
                <wp:positionV relativeFrom="paragraph">
                  <wp:posOffset>104775</wp:posOffset>
                </wp:positionV>
                <wp:extent cx="1371600" cy="539750"/>
                <wp:effectExtent l="12700" t="12700" r="25400" b="19050"/>
                <wp:wrapNone/>
                <wp:docPr id="5" name="矩形 5"/>
                <wp:cNvGraphicFramePr/>
                <a:graphic xmlns:a="http://schemas.openxmlformats.org/drawingml/2006/main">
                  <a:graphicData uri="http://schemas.microsoft.com/office/word/2010/wordprocessingShape">
                    <wps:wsp>
                      <wps:cNvSpPr/>
                      <wps:spPr>
                        <a:xfrm>
                          <a:off x="0" y="0"/>
                          <a:ext cx="1371600" cy="539750"/>
                        </a:xfrm>
                        <a:prstGeom prst="rect">
                          <a:avLst/>
                        </a:prstGeom>
                        <a:solidFill>
                          <a:srgbClr val="FFFFFF"/>
                        </a:solidFill>
                        <a:ln w="25400" cap="flat" cmpd="sng">
                          <a:solidFill>
                            <a:srgbClr val="000000"/>
                          </a:solidFill>
                          <a:prstDash val="solid"/>
                          <a:miter/>
                          <a:headEnd type="none" w="med" len="med"/>
                          <a:tailEnd type="none" w="med" len="med"/>
                        </a:ln>
                      </wps:spPr>
                      <wps:txbx>
                        <w:txbxContent>
                          <w:p>
                            <w:pPr>
                              <w:spacing w:beforeLines="0" w:line="300" w:lineRule="exact"/>
                              <w:jc w:val="center"/>
                              <w:rPr>
                                <w:rFonts w:hint="eastAsia" w:ascii="仿宋_GB2312" w:hAnsi="仿宋_GB2312" w:eastAsia="仿宋_GB2312" w:cs="仿宋_GB2312"/>
                                <w:b/>
                                <w:sz w:val="22"/>
                                <w:szCs w:val="22"/>
                              </w:rPr>
                            </w:pPr>
                            <w:r>
                              <w:rPr>
                                <w:rFonts w:hint="eastAsia" w:ascii="仿宋_GB2312" w:hAnsi="仿宋_GB2312" w:eastAsia="仿宋_GB2312" w:cs="仿宋_GB2312"/>
                                <w:b/>
                                <w:sz w:val="22"/>
                                <w:szCs w:val="22"/>
                              </w:rPr>
                              <w:t>计划申报</w:t>
                            </w:r>
                          </w:p>
                          <w:p>
                            <w:pPr>
                              <w:spacing w:beforeLines="0" w:line="300" w:lineRule="exact"/>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（每年8月底）</w:t>
                            </w:r>
                          </w:p>
                        </w:txbxContent>
                      </wps:txbx>
                      <wps:bodyPr wrap="square" anchor="ctr" anchorCtr="0" upright="1"/>
                    </wps:wsp>
                  </a:graphicData>
                </a:graphic>
              </wp:anchor>
            </w:drawing>
          </mc:Choice>
          <mc:Fallback>
            <w:pict>
              <v:rect id="_x0000_s1026" o:spid="_x0000_s1026" o:spt="1" style="position:absolute;left:0pt;margin-left:-5.95pt;margin-top:8.25pt;height:42.5pt;width:108pt;z-index:251663360;v-text-anchor:middle;mso-width-relative:page;mso-height-relative:page;" fillcolor="#FFFFFF" filled="t" stroked="t" coordsize="21600,21600" o:gfxdata="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Ac89jXAAAACgEA&#10;AA8AAAAAAAAAAQAgAAAAIgAAAGRycy9kb3ducmV2LnhtbFBLAQIUABQAAAAIAIdO4kBEZmBWGwIA&#10;AFMEAAAOAAAAAAAAAAEAIAAAACYBAABkcnMvZTJvRG9jLnhtbFBLBQYAAAAABgAGAFkBAACzBQAA&#10;AAA=&#10;">
                <v:fill on="t" focussize="0,0"/>
                <v:stroke weight="2pt" color="#000000" joinstyle="miter"/>
                <v:imagedata o:title=""/>
                <o:lock v:ext="edit" aspectratio="f"/>
                <v:textbox>
                  <w:txbxContent>
                    <w:p>
                      <w:pPr>
                        <w:spacing w:beforeLines="0" w:line="300" w:lineRule="exact"/>
                        <w:jc w:val="center"/>
                        <w:rPr>
                          <w:rFonts w:hint="eastAsia" w:ascii="仿宋_GB2312" w:hAnsi="仿宋_GB2312" w:eastAsia="仿宋_GB2312" w:cs="仿宋_GB2312"/>
                          <w:b/>
                          <w:sz w:val="22"/>
                          <w:szCs w:val="22"/>
                        </w:rPr>
                      </w:pPr>
                      <w:r>
                        <w:rPr>
                          <w:rFonts w:hint="eastAsia" w:ascii="仿宋_GB2312" w:hAnsi="仿宋_GB2312" w:eastAsia="仿宋_GB2312" w:cs="仿宋_GB2312"/>
                          <w:b/>
                          <w:sz w:val="22"/>
                          <w:szCs w:val="22"/>
                        </w:rPr>
                        <w:t>计划申报</w:t>
                      </w:r>
                    </w:p>
                    <w:p>
                      <w:pPr>
                        <w:spacing w:beforeLines="0" w:line="300" w:lineRule="exact"/>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（每年8月底）</w:t>
                      </w:r>
                    </w:p>
                  </w:txbxContent>
                </v:textbox>
              </v:rect>
            </w:pict>
          </mc:Fallback>
        </mc:AlternateContent>
      </w:r>
      <w:r>
        <w:rPr>
          <w:rFonts w:hint="default"/>
          <w:sz w:val="22"/>
          <w:szCs w:val="24"/>
        </w:rPr>
        <mc:AlternateContent>
          <mc:Choice Requires="wps">
            <w:drawing>
              <wp:anchor distT="0" distB="0" distL="114300" distR="114300" simplePos="0" relativeHeight="251660288" behindDoc="0" locked="0" layoutInCell="1" allowOverlap="1">
                <wp:simplePos x="0" y="0"/>
                <wp:positionH relativeFrom="column">
                  <wp:posOffset>1691640</wp:posOffset>
                </wp:positionH>
                <wp:positionV relativeFrom="paragraph">
                  <wp:posOffset>85090</wp:posOffset>
                </wp:positionV>
                <wp:extent cx="3492500" cy="539750"/>
                <wp:effectExtent l="12700" t="12700" r="19050" b="19050"/>
                <wp:wrapNone/>
                <wp:docPr id="2" name="矩形 2"/>
                <wp:cNvGraphicFramePr/>
                <a:graphic xmlns:a="http://schemas.openxmlformats.org/drawingml/2006/main">
                  <a:graphicData uri="http://schemas.microsoft.com/office/word/2010/wordprocessingShape">
                    <wps:wsp>
                      <wps:cNvSpPr/>
                      <wps:spPr>
                        <a:xfrm>
                          <a:off x="0" y="0"/>
                          <a:ext cx="3492500" cy="539750"/>
                        </a:xfrm>
                        <a:prstGeom prst="rect">
                          <a:avLst/>
                        </a:prstGeom>
                        <a:solidFill>
                          <a:srgbClr val="FFFFFF"/>
                        </a:solidFill>
                        <a:ln w="25400" cap="flat" cmpd="sng">
                          <a:solidFill>
                            <a:srgbClr val="000000"/>
                          </a:solidFill>
                          <a:prstDash val="solid"/>
                          <a:miter/>
                          <a:headEnd type="none" w="med" len="med"/>
                          <a:tailEnd type="none" w="med" len="med"/>
                        </a:ln>
                      </wps:spPr>
                      <wps:txbx>
                        <w:txbxContent>
                          <w:p>
                            <w:pPr>
                              <w:spacing w:line="30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各区发展改革委</w:t>
                            </w:r>
                            <w:r>
                              <w:rPr>
                                <w:rFonts w:hint="eastAsia" w:ascii="仿宋_GB2312" w:hAnsi="仿宋_GB2312" w:eastAsia="仿宋_GB2312" w:cs="仿宋_GB2312"/>
                                <w:sz w:val="22"/>
                                <w:szCs w:val="22"/>
                              </w:rPr>
                              <w:t>：梳理本区项目，编制下一年度专项资金申请计划报送市发展改革委。</w:t>
                            </w:r>
                          </w:p>
                        </w:txbxContent>
                      </wps:txbx>
                      <wps:bodyPr wrap="square" anchor="ctr" anchorCtr="0" upright="1"/>
                    </wps:wsp>
                  </a:graphicData>
                </a:graphic>
              </wp:anchor>
            </w:drawing>
          </mc:Choice>
          <mc:Fallback>
            <w:pict>
              <v:rect id="_x0000_s1026" o:spid="_x0000_s1026" o:spt="1" style="position:absolute;left:0pt;margin-left:133.2pt;margin-top:6.7pt;height:42.5pt;width:275pt;z-index:251660288;v-text-anchor:middle;mso-width-relative:page;mso-height-relative:page;" fillcolor="#FFFFFF" filled="t" stroked="t" coordsize="21600,21600" o:gfxdata="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Ce6SdcAAAAJAQAA&#10;DwAAAAAAAAABACAAAAAiAAAAZHJzL2Rvd25yZXYueG1sUEsBAhQAFAAAAAgAh07iQJnSLWsaAgAA&#10;UwQAAA4AAAAAAAAAAQAgAAAAJgEAAGRycy9lMm9Eb2MueG1sUEsFBgAAAAAGAAYAWQEAALIFAAAA&#10;AA==&#10;">
                <v:fill on="t" focussize="0,0"/>
                <v:stroke weight="2pt" color="#000000" joinstyle="miter"/>
                <v:imagedata o:title=""/>
                <o:lock v:ext="edit" aspectratio="f"/>
                <v:textbox>
                  <w:txbxContent>
                    <w:p>
                      <w:pPr>
                        <w:spacing w:line="30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各区发展改革委</w:t>
                      </w:r>
                      <w:r>
                        <w:rPr>
                          <w:rFonts w:hint="eastAsia" w:ascii="仿宋_GB2312" w:hAnsi="仿宋_GB2312" w:eastAsia="仿宋_GB2312" w:cs="仿宋_GB2312"/>
                          <w:sz w:val="22"/>
                          <w:szCs w:val="22"/>
                        </w:rPr>
                        <w:t>：梳理本区项目，编制下一年度专项资金申请计划报送市发展改革委。</w:t>
                      </w:r>
                    </w:p>
                  </w:txbxContent>
                </v:textbox>
              </v:rect>
            </w:pict>
          </mc:Fallback>
        </mc:AlternateContent>
      </w:r>
    </w:p>
    <w:p>
      <w:pPr>
        <w:spacing w:after="598" w:line="1" w:lineRule="exact"/>
        <w:rPr>
          <w:rFonts w:hint="default" w:ascii="Times New Roman" w:hAnsi="Times New Roman"/>
          <w:sz w:val="32"/>
          <w:szCs w:val="22"/>
        </w:rPr>
      </w:pPr>
      <w:r>
        <w:rPr>
          <w:rFonts w:hint="default"/>
          <w:sz w:val="32"/>
          <w:szCs w:val="24"/>
        </w:rPr>
        <mc:AlternateContent>
          <mc:Choice Requires="wps">
            <w:drawing>
              <wp:anchor distT="0" distB="0" distL="114300" distR="114300" simplePos="0" relativeHeight="251662336" behindDoc="0" locked="0" layoutInCell="1" allowOverlap="1">
                <wp:simplePos x="0" y="0"/>
                <wp:positionH relativeFrom="column">
                  <wp:posOffset>1291590</wp:posOffset>
                </wp:positionH>
                <wp:positionV relativeFrom="paragraph">
                  <wp:posOffset>169545</wp:posOffset>
                </wp:positionV>
                <wp:extent cx="414655" cy="0"/>
                <wp:effectExtent l="0" t="9525" r="4445" b="9525"/>
                <wp:wrapNone/>
                <wp:docPr id="4" name="直接连接符 4"/>
                <wp:cNvGraphicFramePr/>
                <a:graphic xmlns:a="http://schemas.openxmlformats.org/drawingml/2006/main">
                  <a:graphicData uri="http://schemas.microsoft.com/office/word/2010/wordprocessingShape">
                    <wps:wsp>
                      <wps:cNvSpPr/>
                      <wps:spPr>
                        <a:xfrm>
                          <a:off x="0" y="0"/>
                          <a:ext cx="414655" cy="0"/>
                        </a:xfrm>
                        <a:prstGeom prst="line">
                          <a:avLst/>
                        </a:prstGeom>
                        <a:ln w="19050"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101.7pt;margin-top:13.35pt;height:0pt;width:32.65pt;z-index:251662336;mso-width-relative:page;mso-height-relative:page;" filled="f" stroked="t" coordsize="21600,21600" o:gfxdata="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DAPtjVAAAACQEAAA8AAAAAAAAAAQAgAAAAIgAAAGRycy9kb3ducmV2LnhtbFBL&#10;AQIUABQAAAAIAIdO4kCPAxOh+QEAAO4DAAAOAAAAAAAAAAEAIAAAACQBAABkcnMvZTJvRG9jLnht&#10;bFBLBQYAAAAABgAGAFkBAACPBQAAAAA=&#10;">
                <v:fill on="f" focussize="0,0"/>
                <v:stroke weight="1.5pt" color="#000000" joinstyle="round"/>
                <v:imagedata o:title=""/>
                <o:lock v:ext="edit" aspectratio="f"/>
              </v:line>
            </w:pict>
          </mc:Fallback>
        </mc:AlternateContent>
      </w:r>
    </w:p>
    <w:p>
      <w:pPr>
        <w:spacing w:line="1" w:lineRule="exact"/>
        <w:rPr>
          <w:rFonts w:hint="default" w:ascii="Times New Roman" w:hAnsi="Times New Roman"/>
          <w:sz w:val="32"/>
          <w:szCs w:val="22"/>
        </w:rPr>
      </w:pPr>
    </w:p>
    <w:p>
      <w:pPr>
        <w:pStyle w:val="13"/>
        <w:tabs>
          <w:tab w:val="left" w:pos="1733"/>
        </w:tabs>
        <w:spacing w:line="600" w:lineRule="exact"/>
        <w:rPr>
          <w:rFonts w:hint="default" w:ascii="Times New Roman" w:hAnsi="Times New Roman" w:eastAsia="仿宋_GB2312" w:cs="Times New Roman"/>
          <w:sz w:val="32"/>
          <w:szCs w:val="32"/>
        </w:rPr>
      </w:pPr>
      <w:r>
        <w:rPr>
          <w:rFonts w:hint="default"/>
          <w:sz w:val="32"/>
          <w:szCs w:val="28"/>
        </w:rPr>
        <mc:AlternateContent>
          <mc:Choice Requires="wps">
            <w:drawing>
              <wp:anchor distT="0" distB="0" distL="114300" distR="114300" simplePos="0" relativeHeight="251666432" behindDoc="0" locked="0" layoutInCell="1" allowOverlap="1">
                <wp:simplePos x="0" y="0"/>
                <wp:positionH relativeFrom="column">
                  <wp:posOffset>462280</wp:posOffset>
                </wp:positionH>
                <wp:positionV relativeFrom="paragraph">
                  <wp:posOffset>74295</wp:posOffset>
                </wp:positionV>
                <wp:extent cx="254635" cy="323850"/>
                <wp:effectExtent l="41275" t="12700" r="46990" b="25400"/>
                <wp:wrapNone/>
                <wp:docPr id="8" name="下箭头 8"/>
                <wp:cNvGraphicFramePr/>
                <a:graphic xmlns:a="http://schemas.openxmlformats.org/drawingml/2006/main">
                  <a:graphicData uri="http://schemas.microsoft.com/office/word/2010/wordprocessingShape">
                    <wps:wsp>
                      <wps:cNvSpPr/>
                      <wps:spPr>
                        <a:xfrm>
                          <a:off x="0" y="0"/>
                          <a:ext cx="254635" cy="323850"/>
                        </a:xfrm>
                        <a:prstGeom prst="downArrow">
                          <a:avLst>
                            <a:gd name="adj1" fmla="val 50000"/>
                            <a:gd name="adj2" fmla="val 33832"/>
                          </a:avLst>
                        </a:prstGeom>
                        <a:solidFill>
                          <a:srgbClr val="FFFFFF"/>
                        </a:solidFill>
                        <a:ln w="25400" cap="flat" cmpd="sng">
                          <a:solidFill>
                            <a:srgbClr val="000000"/>
                          </a:solidFill>
                          <a:prstDash val="solid"/>
                          <a:miter/>
                          <a:headEnd type="none" w="med" len="med"/>
                          <a:tailEnd type="none" w="med" len="med"/>
                        </a:ln>
                      </wps:spPr>
                      <wps:bodyPr wrap="square" upright="1"/>
                    </wps:wsp>
                  </a:graphicData>
                </a:graphic>
              </wp:anchor>
            </w:drawing>
          </mc:Choice>
          <mc:Fallback>
            <w:pict>
              <v:shape id="_x0000_s1026" o:spid="_x0000_s1026" o:spt="67" type="#_x0000_t67" style="position:absolute;left:0pt;margin-left:36.4pt;margin-top:5.85pt;height:25.5pt;width:20.05pt;z-index:251666432;mso-width-relative:page;mso-height-relative:page;" fillcolor="#FFFFFF" filled="t" stroked="t" coordsize="21600,21600" o:gfxdata="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I9hZxrUAAAACAEAAA8AAAAAAAAAAQAgAAAAIgAAAGRycy9kb3ducmV2LnhtbFBLAQIU&#10;ABQAAAAIAIdO4kCmTqhSMAIAAIUEAAAOAAAAAAAAAAEAIAAAACMBAABkcnMvZTJvRG9jLnhtbFBL&#10;BQYAAAAABgAGAFkBAADFBQAAAAA=&#10;" adj="15855,5400">
                <v:fill on="t" focussize="0,0"/>
                <v:stroke weight="2pt" color="#000000" joinstyle="miter"/>
                <v:imagedata o:title=""/>
                <o:lock v:ext="edit" aspectratio="f"/>
              </v:shape>
            </w:pict>
          </mc:Fallback>
        </mc:AlternateContent>
      </w:r>
    </w:p>
    <w:p>
      <w:pPr>
        <w:spacing w:after="598" w:line="1" w:lineRule="exact"/>
        <w:rPr>
          <w:rFonts w:hint="default" w:ascii="Times New Roman" w:hAnsi="Times New Roman"/>
          <w:sz w:val="32"/>
          <w:szCs w:val="22"/>
        </w:rPr>
      </w:pPr>
      <w:r>
        <w:rPr>
          <w:rFonts w:hint="default"/>
          <w:sz w:val="32"/>
          <w:szCs w:val="24"/>
        </w:rPr>
        <mc:AlternateContent>
          <mc:Choice Requires="wps">
            <w:drawing>
              <wp:anchor distT="0" distB="0" distL="114300" distR="114300" simplePos="0" relativeHeight="251667456" behindDoc="0" locked="0" layoutInCell="1" allowOverlap="1">
                <wp:simplePos x="0" y="0"/>
                <wp:positionH relativeFrom="column">
                  <wp:posOffset>1291590</wp:posOffset>
                </wp:positionH>
                <wp:positionV relativeFrom="paragraph">
                  <wp:posOffset>273050</wp:posOffset>
                </wp:positionV>
                <wp:extent cx="414655" cy="0"/>
                <wp:effectExtent l="0" t="9525" r="4445" b="9525"/>
                <wp:wrapNone/>
                <wp:docPr id="9" name="直接连接符 9"/>
                <wp:cNvGraphicFramePr/>
                <a:graphic xmlns:a="http://schemas.openxmlformats.org/drawingml/2006/main">
                  <a:graphicData uri="http://schemas.microsoft.com/office/word/2010/wordprocessingShape">
                    <wps:wsp>
                      <wps:cNvSpPr/>
                      <wps:spPr>
                        <a:xfrm>
                          <a:off x="0" y="0"/>
                          <a:ext cx="414655" cy="0"/>
                        </a:xfrm>
                        <a:prstGeom prst="line">
                          <a:avLst/>
                        </a:prstGeom>
                        <a:ln w="19050"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101.7pt;margin-top:21.5pt;height:0pt;width:32.65pt;z-index:251667456;mso-width-relative:page;mso-height-relative:page;" filled="f" stroked="t" coordsize="21600,21600" o:gfxdata="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fx0ZtYAAAAJAQAADwAAAAAAAAABACAAAAAiAAAAZHJzL2Rvd25yZXYueG1s&#10;UEsBAhQAFAAAAAgAh07iQDQB94L6AQAA7gMAAA4AAAAAAAAAAQAgAAAAJQEAAGRycy9lMm9Eb2Mu&#10;eG1sUEsFBgAAAAAGAAYAWQEAAJEFAAAAAA==&#10;">
                <v:fill on="f" focussize="0,0"/>
                <v:stroke weight="1.5pt" color="#000000" joinstyle="round"/>
                <v:imagedata o:title=""/>
                <o:lock v:ext="edit" aspectratio="f"/>
              </v:line>
            </w:pict>
          </mc:Fallback>
        </mc:AlternateContent>
      </w:r>
      <w:r>
        <w:rPr>
          <w:rFonts w:hint="default"/>
          <w:sz w:val="32"/>
          <w:szCs w:val="24"/>
        </w:rPr>
        <mc:AlternateContent>
          <mc:Choice Requires="wps">
            <w:drawing>
              <wp:anchor distT="0" distB="0" distL="114300" distR="114300" simplePos="0" relativeHeight="251665408" behindDoc="0" locked="0" layoutInCell="1" allowOverlap="1">
                <wp:simplePos x="0" y="0"/>
                <wp:positionH relativeFrom="column">
                  <wp:posOffset>-80010</wp:posOffset>
                </wp:positionH>
                <wp:positionV relativeFrom="paragraph">
                  <wp:posOffset>29845</wp:posOffset>
                </wp:positionV>
                <wp:extent cx="1371600" cy="504190"/>
                <wp:effectExtent l="12700" t="12700" r="25400" b="16510"/>
                <wp:wrapNone/>
                <wp:docPr id="7" name="矩形 7"/>
                <wp:cNvGraphicFramePr/>
                <a:graphic xmlns:a="http://schemas.openxmlformats.org/drawingml/2006/main">
                  <a:graphicData uri="http://schemas.microsoft.com/office/word/2010/wordprocessingShape">
                    <wps:wsp>
                      <wps:cNvSpPr/>
                      <wps:spPr>
                        <a:xfrm>
                          <a:off x="0" y="0"/>
                          <a:ext cx="1371600" cy="504190"/>
                        </a:xfrm>
                        <a:prstGeom prst="rect">
                          <a:avLst/>
                        </a:prstGeom>
                        <a:solidFill>
                          <a:srgbClr val="FFFFFF"/>
                        </a:solidFill>
                        <a:ln w="25400" cap="flat" cmpd="sng">
                          <a:solidFill>
                            <a:srgbClr val="000000"/>
                          </a:solidFill>
                          <a:prstDash val="solid"/>
                          <a:miter/>
                          <a:headEnd type="none" w="med" len="med"/>
                          <a:tailEnd type="none" w="med" len="med"/>
                        </a:ln>
                      </wps:spPr>
                      <wps:txbx>
                        <w:txbxContent>
                          <w:p>
                            <w:pPr>
                              <w:spacing w:line="300" w:lineRule="exact"/>
                              <w:jc w:val="center"/>
                              <w:rPr>
                                <w:rFonts w:hint="eastAsia" w:ascii="仿宋_GB2312" w:hAnsi="仿宋_GB2312" w:eastAsia="仿宋_GB2312" w:cs="仿宋_GB2312"/>
                                <w:b/>
                                <w:sz w:val="22"/>
                                <w:szCs w:val="22"/>
                              </w:rPr>
                            </w:pPr>
                            <w:r>
                              <w:rPr>
                                <w:rFonts w:hint="eastAsia" w:ascii="仿宋_GB2312" w:hAnsi="仿宋_GB2312" w:eastAsia="仿宋_GB2312" w:cs="仿宋_GB2312"/>
                                <w:b/>
                                <w:sz w:val="22"/>
                                <w:szCs w:val="22"/>
                              </w:rPr>
                              <w:t>编制年度计划</w:t>
                            </w:r>
                          </w:p>
                          <w:p>
                            <w:pPr>
                              <w:spacing w:line="300" w:lineRule="exact"/>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（每年9月底）</w:t>
                            </w:r>
                          </w:p>
                        </w:txbxContent>
                      </wps:txbx>
                      <wps:bodyPr wrap="square" anchor="ctr" anchorCtr="0" upright="1"/>
                    </wps:wsp>
                  </a:graphicData>
                </a:graphic>
              </wp:anchor>
            </w:drawing>
          </mc:Choice>
          <mc:Fallback>
            <w:pict>
              <v:rect id="_x0000_s1026" o:spid="_x0000_s1026" o:spt="1" style="position:absolute;left:0pt;margin-left:-6.3pt;margin-top:2.35pt;height:39.7pt;width:108pt;z-index:251665408;v-text-anchor:middle;mso-width-relative:page;mso-height-relative:page;" fillcolor="#FFFFFF" filled="t" stroked="t" coordsize="21600,21600" o:gfxdata="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ond07XAAAACAEA&#10;AA8AAAAAAAAAAQAgAAAAIgAAAGRycy9kb3ducmV2LnhtbFBLAQIUABQAAAAIAIdO4kCcx0wKGwIA&#10;AFMEAAAOAAAAAAAAAAEAIAAAACYBAABkcnMvZTJvRG9jLnhtbFBLBQYAAAAABgAGAFkBAACzBQAA&#10;AAA=&#10;">
                <v:fill on="t" focussize="0,0"/>
                <v:stroke weight="2pt" color="#000000" joinstyle="miter"/>
                <v:imagedata o:title=""/>
                <o:lock v:ext="edit" aspectratio="f"/>
                <v:textbox>
                  <w:txbxContent>
                    <w:p>
                      <w:pPr>
                        <w:spacing w:line="300" w:lineRule="exact"/>
                        <w:jc w:val="center"/>
                        <w:rPr>
                          <w:rFonts w:hint="eastAsia" w:ascii="仿宋_GB2312" w:hAnsi="仿宋_GB2312" w:eastAsia="仿宋_GB2312" w:cs="仿宋_GB2312"/>
                          <w:b/>
                          <w:sz w:val="22"/>
                          <w:szCs w:val="22"/>
                        </w:rPr>
                      </w:pPr>
                      <w:r>
                        <w:rPr>
                          <w:rFonts w:hint="eastAsia" w:ascii="仿宋_GB2312" w:hAnsi="仿宋_GB2312" w:eastAsia="仿宋_GB2312" w:cs="仿宋_GB2312"/>
                          <w:b/>
                          <w:sz w:val="22"/>
                          <w:szCs w:val="22"/>
                        </w:rPr>
                        <w:t>编制年度计划</w:t>
                      </w:r>
                    </w:p>
                    <w:p>
                      <w:pPr>
                        <w:spacing w:line="300" w:lineRule="exact"/>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（每年9月底）</w:t>
                      </w:r>
                    </w:p>
                  </w:txbxContent>
                </v:textbox>
              </v:rect>
            </w:pict>
          </mc:Fallback>
        </mc:AlternateContent>
      </w:r>
      <w:r>
        <w:rPr>
          <w:rFonts w:hint="default"/>
          <w:sz w:val="32"/>
          <w:szCs w:val="24"/>
        </w:rPr>
        <mc:AlternateContent>
          <mc:Choice Requires="wps">
            <w:drawing>
              <wp:anchor distT="0" distB="0" distL="114300" distR="114300" simplePos="0" relativeHeight="251664384" behindDoc="0" locked="0" layoutInCell="1" allowOverlap="1">
                <wp:simplePos x="0" y="0"/>
                <wp:positionH relativeFrom="column">
                  <wp:posOffset>1691640</wp:posOffset>
                </wp:positionH>
                <wp:positionV relativeFrom="paragraph">
                  <wp:posOffset>4445</wp:posOffset>
                </wp:positionV>
                <wp:extent cx="3468370" cy="539750"/>
                <wp:effectExtent l="12700" t="12700" r="24130" b="19050"/>
                <wp:wrapNone/>
                <wp:docPr id="6" name="矩形 6"/>
                <wp:cNvGraphicFramePr/>
                <a:graphic xmlns:a="http://schemas.openxmlformats.org/drawingml/2006/main">
                  <a:graphicData uri="http://schemas.microsoft.com/office/word/2010/wordprocessingShape">
                    <wps:wsp>
                      <wps:cNvSpPr/>
                      <wps:spPr>
                        <a:xfrm>
                          <a:off x="0" y="0"/>
                          <a:ext cx="3468370" cy="539750"/>
                        </a:xfrm>
                        <a:prstGeom prst="rect">
                          <a:avLst/>
                        </a:prstGeom>
                        <a:solidFill>
                          <a:srgbClr val="FFFFFF"/>
                        </a:solidFill>
                        <a:ln w="25400" cap="flat" cmpd="sng">
                          <a:solidFill>
                            <a:srgbClr val="000000"/>
                          </a:solidFill>
                          <a:prstDash val="solid"/>
                          <a:miter/>
                          <a:headEnd type="none" w="med" len="med"/>
                          <a:tailEnd type="none" w="med" len="med"/>
                        </a:ln>
                      </wps:spPr>
                      <wps:txbx>
                        <w:txbxContent>
                          <w:p>
                            <w:pPr>
                              <w:spacing w:line="30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市发展改革委：</w:t>
                            </w:r>
                            <w:r>
                              <w:rPr>
                                <w:rFonts w:hint="eastAsia" w:ascii="仿宋_GB2312" w:hAnsi="仿宋_GB2312" w:eastAsia="仿宋_GB2312" w:cs="仿宋_GB2312"/>
                                <w:sz w:val="22"/>
                                <w:szCs w:val="22"/>
                              </w:rPr>
                              <w:t>根据各区发展改革委上报的计划，编制全市下一年度专项资金计划，报市节能减排办。</w:t>
                            </w:r>
                          </w:p>
                        </w:txbxContent>
                      </wps:txbx>
                      <wps:bodyPr wrap="square" anchor="ctr" anchorCtr="0" upright="1"/>
                    </wps:wsp>
                  </a:graphicData>
                </a:graphic>
              </wp:anchor>
            </w:drawing>
          </mc:Choice>
          <mc:Fallback>
            <w:pict>
              <v:rect id="_x0000_s1026" o:spid="_x0000_s1026" o:spt="1" style="position:absolute;left:0pt;margin-left:133.2pt;margin-top:0.35pt;height:42.5pt;width:273.1pt;z-index:251664384;v-text-anchor:middle;mso-width-relative:page;mso-height-relative:page;" fillcolor="#FFFFFF" filled="t" stroked="t" coordsize="21600,21600" o:gfxdata="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s7nSHWAAAABwEA&#10;AA8AAAAAAAAAAQAgAAAAIgAAAGRycy9kb3ducmV2LnhtbFBLAQIUABQAAAAIAIdO4kCKzexTHAIA&#10;AFMEAAAOAAAAAAAAAAEAIAAAACUBAABkcnMvZTJvRG9jLnhtbFBLBQYAAAAABgAGAFkBAACzBQAA&#10;AAA=&#10;">
                <v:fill on="t" focussize="0,0"/>
                <v:stroke weight="2pt" color="#000000" joinstyle="miter"/>
                <v:imagedata o:title=""/>
                <o:lock v:ext="edit" aspectratio="f"/>
                <v:textbox>
                  <w:txbxContent>
                    <w:p>
                      <w:pPr>
                        <w:spacing w:line="30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市发展改革委：</w:t>
                      </w:r>
                      <w:r>
                        <w:rPr>
                          <w:rFonts w:hint="eastAsia" w:ascii="仿宋_GB2312" w:hAnsi="仿宋_GB2312" w:eastAsia="仿宋_GB2312" w:cs="仿宋_GB2312"/>
                          <w:sz w:val="22"/>
                          <w:szCs w:val="22"/>
                        </w:rPr>
                        <w:t>根据各区发展改革委上报的计划，编制全市下一年度专项资金计划，报市节能减排办。</w:t>
                      </w:r>
                    </w:p>
                  </w:txbxContent>
                </v:textbox>
              </v:rect>
            </w:pict>
          </mc:Fallback>
        </mc:AlternateContent>
      </w:r>
    </w:p>
    <w:p>
      <w:pPr>
        <w:spacing w:line="1" w:lineRule="exact"/>
        <w:rPr>
          <w:rFonts w:hint="default" w:ascii="Times New Roman" w:hAnsi="Times New Roman"/>
          <w:sz w:val="32"/>
          <w:szCs w:val="22"/>
        </w:rPr>
      </w:pPr>
    </w:p>
    <w:p>
      <w:pPr>
        <w:pStyle w:val="13"/>
        <w:spacing w:line="600" w:lineRule="exact"/>
        <w:rPr>
          <w:rFonts w:hint="default" w:ascii="Times New Roman" w:hAnsi="Times New Roman" w:cs="Times New Roman"/>
          <w:sz w:val="32"/>
          <w:szCs w:val="32"/>
          <w:lang w:val="en-US" w:eastAsia="zh-CN"/>
        </w:rPr>
      </w:pPr>
      <w:r>
        <w:rPr>
          <w:rFonts w:hint="default"/>
          <w:sz w:val="32"/>
          <w:szCs w:val="28"/>
        </w:rPr>
        <mc:AlternateContent>
          <mc:Choice Requires="wps">
            <w:drawing>
              <wp:anchor distT="0" distB="0" distL="114300" distR="114300" simplePos="0" relativeHeight="251677696" behindDoc="0" locked="0" layoutInCell="1" allowOverlap="1">
                <wp:simplePos x="0" y="0"/>
                <wp:positionH relativeFrom="column">
                  <wp:posOffset>457835</wp:posOffset>
                </wp:positionH>
                <wp:positionV relativeFrom="paragraph">
                  <wp:posOffset>193675</wp:posOffset>
                </wp:positionV>
                <wp:extent cx="254635" cy="537210"/>
                <wp:effectExtent l="22225" t="12700" r="27940" b="40640"/>
                <wp:wrapNone/>
                <wp:docPr id="19" name="下箭头 19"/>
                <wp:cNvGraphicFramePr/>
                <a:graphic xmlns:a="http://schemas.openxmlformats.org/drawingml/2006/main">
                  <a:graphicData uri="http://schemas.microsoft.com/office/word/2010/wordprocessingShape">
                    <wps:wsp>
                      <wps:cNvSpPr/>
                      <wps:spPr>
                        <a:xfrm>
                          <a:off x="0" y="0"/>
                          <a:ext cx="254635" cy="537210"/>
                        </a:xfrm>
                        <a:prstGeom prst="downArrow">
                          <a:avLst>
                            <a:gd name="adj1" fmla="val 50000"/>
                            <a:gd name="adj2" fmla="val 84213"/>
                          </a:avLst>
                        </a:prstGeom>
                        <a:solidFill>
                          <a:srgbClr val="FFFFFF"/>
                        </a:solidFill>
                        <a:ln w="25400" cap="flat" cmpd="sng">
                          <a:solidFill>
                            <a:srgbClr val="000000"/>
                          </a:solidFill>
                          <a:prstDash val="solid"/>
                          <a:miter/>
                          <a:headEnd type="none" w="med" len="med"/>
                          <a:tailEnd type="none" w="med" len="med"/>
                        </a:ln>
                      </wps:spPr>
                      <wps:bodyPr vert="horz" wrap="square" anchor="t" anchorCtr="0" upright="1"/>
                    </wps:wsp>
                  </a:graphicData>
                </a:graphic>
              </wp:anchor>
            </w:drawing>
          </mc:Choice>
          <mc:Fallback>
            <w:pict>
              <v:shape id="_x0000_s1026" o:spid="_x0000_s1026" o:spt="67" type="#_x0000_t67" style="position:absolute;left:0pt;margin-left:36.05pt;margin-top:15.25pt;height:42.3pt;width:20.05pt;z-index:251677696;mso-width-relative:page;mso-height-relative:page;" fillcolor="#FFFFFF" filled="t" stroked="t" coordsize="21600,21600" o:gfxdata="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ATCmPNcAAAAJAQAADwAAAAAAAAABACAA&#10;AAAiAAAAZHJzL2Rvd25yZXYueG1sUEsBAhQAFAAAAAgAh07iQG6FNaVHAgAArAQAAA4AAAAAAAAA&#10;AQAgAAAAJgEAAGRycy9lMm9Eb2MueG1sUEsFBgAAAAAGAAYAWQEAAN8FAAAAAA==&#10;" adj="12979,5400">
                <v:fill on="t" focussize="0,0"/>
                <v:stroke weight="2pt" color="#000000" joinstyle="miter"/>
                <v:imagedata o:title=""/>
                <o:lock v:ext="edit" aspectratio="f"/>
              </v:shape>
            </w:pict>
          </mc:Fallback>
        </mc:AlternateContent>
      </w:r>
    </w:p>
    <w:p>
      <w:pPr>
        <w:rPr>
          <w:rFonts w:hint="default" w:ascii="Times New Roman" w:hAnsi="Times New Roman"/>
          <w:sz w:val="32"/>
          <w:szCs w:val="22"/>
        </w:rPr>
      </w:pPr>
    </w:p>
    <w:p>
      <w:pPr>
        <w:pStyle w:val="13"/>
        <w:tabs>
          <w:tab w:val="left" w:pos="1733"/>
        </w:tabs>
        <w:spacing w:line="580" w:lineRule="exact"/>
        <w:rPr>
          <w:rFonts w:hint="default" w:ascii="Times New Roman" w:hAnsi="Times New Roman" w:cs="Times New Roman"/>
          <w:sz w:val="28"/>
          <w:szCs w:val="28"/>
        </w:rPr>
      </w:pPr>
      <w:r>
        <w:rPr>
          <w:rFonts w:hint="default"/>
          <w:sz w:val="28"/>
          <w:szCs w:val="28"/>
        </w:rPr>
        <mc:AlternateContent>
          <mc:Choice Requires="wps">
            <w:drawing>
              <wp:anchor distT="0" distB="0" distL="114300" distR="114300" simplePos="0" relativeHeight="251680768" behindDoc="0" locked="0" layoutInCell="1" allowOverlap="1">
                <wp:simplePos x="0" y="0"/>
                <wp:positionH relativeFrom="column">
                  <wp:posOffset>1286510</wp:posOffset>
                </wp:positionH>
                <wp:positionV relativeFrom="paragraph">
                  <wp:posOffset>276860</wp:posOffset>
                </wp:positionV>
                <wp:extent cx="414655" cy="0"/>
                <wp:effectExtent l="0" t="9525" r="4445" b="9525"/>
                <wp:wrapNone/>
                <wp:docPr id="22" name="直接连接符 22"/>
                <wp:cNvGraphicFramePr/>
                <a:graphic xmlns:a="http://schemas.openxmlformats.org/drawingml/2006/main">
                  <a:graphicData uri="http://schemas.microsoft.com/office/word/2010/wordprocessingShape">
                    <wps:wsp>
                      <wps:cNvSpPr/>
                      <wps:spPr>
                        <a:xfrm>
                          <a:off x="0" y="0"/>
                          <a:ext cx="414655" cy="0"/>
                        </a:xfrm>
                        <a:prstGeom prst="line">
                          <a:avLst/>
                        </a:prstGeom>
                        <a:ln w="19050"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101.3pt;margin-top:21.8pt;height:0pt;width:32.65pt;z-index:251680768;mso-width-relative:page;mso-height-relative:page;" filled="f" stroked="t" coordsize="21600,21600" o:gfxdata="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TI07LWAAAACQEAAA8AAAAAAAAAAQAgAAAAIgAAAGRycy9kb3ducmV2Lnht&#10;bFBLAQIUABQAAAAIAIdO4kDWT8g3+wEAAPADAAAOAAAAAAAAAAEAIAAAACUBAABkcnMvZTJvRG9j&#10;LnhtbFBLBQYAAAAABgAGAFkBAACSBQAAAAA=&#10;">
                <v:fill on="f" focussize="0,0"/>
                <v:stroke weight="1.5pt" color="#000000" joinstyle="round"/>
                <v:imagedata o:title=""/>
                <o:lock v:ext="edit" aspectratio="f"/>
              </v:line>
            </w:pict>
          </mc:Fallback>
        </mc:AlternateContent>
      </w:r>
      <w:r>
        <w:rPr>
          <w:rFonts w:hint="default"/>
          <w:sz w:val="28"/>
          <w:szCs w:val="28"/>
        </w:rPr>
        <mc:AlternateContent>
          <mc:Choice Requires="wps">
            <w:drawing>
              <wp:anchor distT="0" distB="0" distL="114300" distR="114300" simplePos="0" relativeHeight="251669504" behindDoc="0" locked="0" layoutInCell="1" allowOverlap="1">
                <wp:simplePos x="0" y="0"/>
                <wp:positionH relativeFrom="column">
                  <wp:posOffset>-80010</wp:posOffset>
                </wp:positionH>
                <wp:positionV relativeFrom="paragraph">
                  <wp:posOffset>7620</wp:posOffset>
                </wp:positionV>
                <wp:extent cx="1371600" cy="504190"/>
                <wp:effectExtent l="12700" t="12700" r="25400" b="16510"/>
                <wp:wrapNone/>
                <wp:docPr id="11" name="矩形 11"/>
                <wp:cNvGraphicFramePr/>
                <a:graphic xmlns:a="http://schemas.openxmlformats.org/drawingml/2006/main">
                  <a:graphicData uri="http://schemas.microsoft.com/office/word/2010/wordprocessingShape">
                    <wps:wsp>
                      <wps:cNvSpPr/>
                      <wps:spPr>
                        <a:xfrm>
                          <a:off x="0" y="0"/>
                          <a:ext cx="1371600" cy="504190"/>
                        </a:xfrm>
                        <a:prstGeom prst="rect">
                          <a:avLst/>
                        </a:prstGeom>
                        <a:solidFill>
                          <a:srgbClr val="FFFFFF"/>
                        </a:solidFill>
                        <a:ln w="25400" cap="flat" cmpd="sng">
                          <a:solidFill>
                            <a:srgbClr val="000000"/>
                          </a:solidFill>
                          <a:prstDash val="solid"/>
                          <a:miter/>
                          <a:headEnd type="none" w="med" len="med"/>
                          <a:tailEnd type="none" w="med" len="med"/>
                        </a:ln>
                      </wps:spPr>
                      <wps:txbx>
                        <w:txbxContent>
                          <w:p>
                            <w:pPr>
                              <w:spacing w:line="300" w:lineRule="exact"/>
                              <w:jc w:val="center"/>
                              <w:rPr>
                                <w:rFonts w:hint="eastAsia" w:ascii="仿宋_GB2312" w:hAnsi="仿宋_GB2312" w:eastAsia="仿宋_GB2312" w:cs="仿宋_GB2312"/>
                                <w:b/>
                                <w:sz w:val="22"/>
                                <w:szCs w:val="22"/>
                              </w:rPr>
                            </w:pPr>
                            <w:r>
                              <w:rPr>
                                <w:rFonts w:hint="eastAsia" w:ascii="仿宋_GB2312" w:hAnsi="仿宋_GB2312" w:eastAsia="仿宋_GB2312" w:cs="仿宋_GB2312"/>
                                <w:b/>
                                <w:sz w:val="22"/>
                                <w:szCs w:val="22"/>
                              </w:rPr>
                              <w:t>发布申报通知</w:t>
                            </w:r>
                          </w:p>
                          <w:p>
                            <w:pPr>
                              <w:spacing w:line="300" w:lineRule="exact"/>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（年初）</w:t>
                            </w:r>
                          </w:p>
                        </w:txbxContent>
                      </wps:txbx>
                      <wps:bodyPr wrap="square" anchor="ctr" anchorCtr="0" upright="1"/>
                    </wps:wsp>
                  </a:graphicData>
                </a:graphic>
              </wp:anchor>
            </w:drawing>
          </mc:Choice>
          <mc:Fallback>
            <w:pict>
              <v:rect id="_x0000_s1026" o:spid="_x0000_s1026" o:spt="1" style="position:absolute;left:0pt;margin-left:-6.3pt;margin-top:0.6pt;height:39.7pt;width:108pt;z-index:251669504;v-text-anchor:middle;mso-width-relative:page;mso-height-relative:page;" fillcolor="#FFFFFF" filled="t" stroked="t" coordsize="21600,21600" o:gfxdata="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6oonCdYAAAAIAQAA&#10;DwAAAAAAAAABACAAAAAiAAAAZHJzL2Rvd25yZXYueG1sUEsBAhQAFAAAAAgAh07iQFt25z0bAgAA&#10;VQQAAA4AAAAAAAAAAQAgAAAAJQEAAGRycy9lMm9Eb2MueG1sUEsFBgAAAAAGAAYAWQEAALIFAAAA&#10;AA==&#10;">
                <v:fill on="t" focussize="0,0"/>
                <v:stroke weight="2pt" color="#000000" joinstyle="miter"/>
                <v:imagedata o:title=""/>
                <o:lock v:ext="edit" aspectratio="f"/>
                <v:textbox>
                  <w:txbxContent>
                    <w:p>
                      <w:pPr>
                        <w:spacing w:line="300" w:lineRule="exact"/>
                        <w:jc w:val="center"/>
                        <w:rPr>
                          <w:rFonts w:hint="eastAsia" w:ascii="仿宋_GB2312" w:hAnsi="仿宋_GB2312" w:eastAsia="仿宋_GB2312" w:cs="仿宋_GB2312"/>
                          <w:b/>
                          <w:sz w:val="22"/>
                          <w:szCs w:val="22"/>
                        </w:rPr>
                      </w:pPr>
                      <w:r>
                        <w:rPr>
                          <w:rFonts w:hint="eastAsia" w:ascii="仿宋_GB2312" w:hAnsi="仿宋_GB2312" w:eastAsia="仿宋_GB2312" w:cs="仿宋_GB2312"/>
                          <w:b/>
                          <w:sz w:val="22"/>
                          <w:szCs w:val="22"/>
                        </w:rPr>
                        <w:t>发布申报通知</w:t>
                      </w:r>
                    </w:p>
                    <w:p>
                      <w:pPr>
                        <w:spacing w:line="300" w:lineRule="exact"/>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（年初）</w:t>
                      </w:r>
                    </w:p>
                  </w:txbxContent>
                </v:textbox>
              </v:rect>
            </w:pict>
          </mc:Fallback>
        </mc:AlternateContent>
      </w:r>
      <w:r>
        <w:rPr>
          <w:rFonts w:hint="default"/>
          <w:sz w:val="28"/>
          <w:szCs w:val="28"/>
        </w:rPr>
        <mc:AlternateContent>
          <mc:Choice Requires="wps">
            <w:drawing>
              <wp:anchor distT="0" distB="0" distL="114300" distR="114300" simplePos="0" relativeHeight="251668480" behindDoc="0" locked="0" layoutInCell="1" allowOverlap="1">
                <wp:simplePos x="0" y="0"/>
                <wp:positionH relativeFrom="column">
                  <wp:posOffset>1691640</wp:posOffset>
                </wp:positionH>
                <wp:positionV relativeFrom="paragraph">
                  <wp:posOffset>83820</wp:posOffset>
                </wp:positionV>
                <wp:extent cx="3444875" cy="316865"/>
                <wp:effectExtent l="12700" t="12700" r="28575" b="13335"/>
                <wp:wrapNone/>
                <wp:docPr id="10" name="矩形 10"/>
                <wp:cNvGraphicFramePr/>
                <a:graphic xmlns:a="http://schemas.openxmlformats.org/drawingml/2006/main">
                  <a:graphicData uri="http://schemas.microsoft.com/office/word/2010/wordprocessingShape">
                    <wps:wsp>
                      <wps:cNvSpPr/>
                      <wps:spPr>
                        <a:xfrm>
                          <a:off x="0" y="0"/>
                          <a:ext cx="3444875" cy="316865"/>
                        </a:xfrm>
                        <a:prstGeom prst="rect">
                          <a:avLst/>
                        </a:prstGeom>
                        <a:solidFill>
                          <a:srgbClr val="FFFFFF"/>
                        </a:solidFill>
                        <a:ln w="25400" cap="flat" cmpd="sng">
                          <a:solidFill>
                            <a:srgbClr val="000000"/>
                          </a:solidFill>
                          <a:prstDash val="solid"/>
                          <a:miter/>
                          <a:headEnd type="none" w="med" len="med"/>
                          <a:tailEnd type="none" w="med" len="med"/>
                        </a:ln>
                      </wps:spPr>
                      <wps:txbx>
                        <w:txbxContent>
                          <w:p>
                            <w:pPr>
                              <w:spacing w:line="30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市发展改革委：</w:t>
                            </w:r>
                            <w:r>
                              <w:rPr>
                                <w:rFonts w:hint="eastAsia" w:ascii="仿宋_GB2312" w:hAnsi="仿宋_GB2312" w:eastAsia="仿宋_GB2312" w:cs="仿宋_GB2312"/>
                                <w:sz w:val="22"/>
                                <w:szCs w:val="22"/>
                              </w:rPr>
                              <w:t>发布全年扶持项目申报工作通知。</w:t>
                            </w:r>
                          </w:p>
                        </w:txbxContent>
                      </wps:txbx>
                      <wps:bodyPr wrap="square" anchor="ctr" anchorCtr="0" upright="1"/>
                    </wps:wsp>
                  </a:graphicData>
                </a:graphic>
              </wp:anchor>
            </w:drawing>
          </mc:Choice>
          <mc:Fallback>
            <w:pict>
              <v:rect id="_x0000_s1026" o:spid="_x0000_s1026" o:spt="1" style="position:absolute;left:0pt;margin-left:133.2pt;margin-top:6.6pt;height:24.95pt;width:271.25pt;z-index:251668480;v-text-anchor:middle;mso-width-relative:page;mso-height-relative:page;" fillcolor="#FFFFFF" filled="t" stroked="t" coordsize="21600,21600" o:gfxdata="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ZNDMZtcAAAAJAQAA&#10;DwAAAAAAAAABACAAAAAiAAAAZHJzL2Rvd25yZXYueG1sUEsBAhQAFAAAAAgAh07iQM5Mt0UaAgAA&#10;VQQAAA4AAAAAAAAAAQAgAAAAJgEAAGRycy9lMm9Eb2MueG1sUEsFBgAAAAAGAAYAWQEAALIFAAAA&#10;AA==&#10;">
                <v:fill on="t" focussize="0,0"/>
                <v:stroke weight="2pt" color="#000000" joinstyle="miter"/>
                <v:imagedata o:title=""/>
                <o:lock v:ext="edit" aspectratio="f"/>
                <v:textbox>
                  <w:txbxContent>
                    <w:p>
                      <w:pPr>
                        <w:spacing w:line="30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市发展改革委：</w:t>
                      </w:r>
                      <w:r>
                        <w:rPr>
                          <w:rFonts w:hint="eastAsia" w:ascii="仿宋_GB2312" w:hAnsi="仿宋_GB2312" w:eastAsia="仿宋_GB2312" w:cs="仿宋_GB2312"/>
                          <w:sz w:val="22"/>
                          <w:szCs w:val="22"/>
                        </w:rPr>
                        <w:t>发布全年扶持项目申报工作通知。</w:t>
                      </w:r>
                    </w:p>
                  </w:txbxContent>
                </v:textbox>
              </v:rect>
            </w:pict>
          </mc:Fallback>
        </mc:AlternateContent>
      </w:r>
    </w:p>
    <w:p>
      <w:pPr>
        <w:autoSpaceDN w:val="0"/>
        <w:adjustRightInd w:val="0"/>
        <w:spacing w:line="600" w:lineRule="exact"/>
        <w:ind w:firstLine="616" w:firstLineChars="200"/>
        <w:rPr>
          <w:rFonts w:hint="default" w:ascii="Times New Roman" w:hAnsi="Times New Roman" w:eastAsia="楷体_GB2312"/>
          <w:color w:val="000000"/>
          <w:sz w:val="21"/>
          <w:szCs w:val="32"/>
        </w:rPr>
      </w:pPr>
      <w:r>
        <w:rPr>
          <w:rFonts w:hint="default"/>
          <w:sz w:val="32"/>
          <w:szCs w:val="24"/>
        </w:rPr>
        <mc:AlternateContent>
          <mc:Choice Requires="wps">
            <w:drawing>
              <wp:anchor distT="0" distB="0" distL="114300" distR="114300" simplePos="0" relativeHeight="251672576" behindDoc="0" locked="0" layoutInCell="1" allowOverlap="1">
                <wp:simplePos x="0" y="0"/>
                <wp:positionH relativeFrom="column">
                  <wp:posOffset>1691640</wp:posOffset>
                </wp:positionH>
                <wp:positionV relativeFrom="paragraph">
                  <wp:posOffset>113030</wp:posOffset>
                </wp:positionV>
                <wp:extent cx="3469640" cy="2058670"/>
                <wp:effectExtent l="12700" t="12700" r="22860" b="24130"/>
                <wp:wrapNone/>
                <wp:docPr id="14" name="矩形 14"/>
                <wp:cNvGraphicFramePr/>
                <a:graphic xmlns:a="http://schemas.openxmlformats.org/drawingml/2006/main">
                  <a:graphicData uri="http://schemas.microsoft.com/office/word/2010/wordprocessingShape">
                    <wps:wsp>
                      <wps:cNvSpPr/>
                      <wps:spPr>
                        <a:xfrm>
                          <a:off x="0" y="0"/>
                          <a:ext cx="3469640" cy="2058670"/>
                        </a:xfrm>
                        <a:prstGeom prst="rect">
                          <a:avLst/>
                        </a:prstGeom>
                        <a:solidFill>
                          <a:srgbClr val="FFFFFF"/>
                        </a:solidFill>
                        <a:ln w="25400" cap="flat" cmpd="sng">
                          <a:solidFill>
                            <a:srgbClr val="000000"/>
                          </a:solidFill>
                          <a:prstDash val="solid"/>
                          <a:miter/>
                          <a:headEnd type="none" w="med" len="med"/>
                          <a:tailEnd type="none" w="med" len="med"/>
                        </a:ln>
                      </wps:spPr>
                      <wps:txbx>
                        <w:txbxContent>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项目单位：</w:t>
                            </w:r>
                            <w:r>
                              <w:rPr>
                                <w:rFonts w:hint="eastAsia" w:ascii="仿宋_GB2312" w:hAnsi="仿宋_GB2312" w:eastAsia="仿宋_GB2312" w:cs="仿宋_GB2312"/>
                                <w:sz w:val="22"/>
                                <w:szCs w:val="22"/>
                              </w:rPr>
                              <w:t>项目投产发电后，向项目所在地的区发展改革委提交申请材料。</w:t>
                            </w:r>
                          </w:p>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各区发展改革委：</w:t>
                            </w:r>
                            <w:r>
                              <w:rPr>
                                <w:rFonts w:hint="eastAsia" w:ascii="仿宋_GB2312" w:hAnsi="仿宋_GB2312" w:eastAsia="仿宋_GB2312" w:cs="仿宋_GB2312"/>
                                <w:sz w:val="22"/>
                                <w:szCs w:val="22"/>
                              </w:rPr>
                              <w:t>组织投资主体开展项目申报工作，会同各供电公司对项目进行初审，于每年2月、8月底前将初审意见和通过初审的项目目录报市发展改革委。</w:t>
                            </w:r>
                          </w:p>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市发展改革委：</w:t>
                            </w:r>
                            <w:r>
                              <w:rPr>
                                <w:rFonts w:hint="eastAsia" w:ascii="仿宋_GB2312" w:hAnsi="仿宋_GB2312" w:eastAsia="仿宋_GB2312" w:cs="仿宋_GB2312"/>
                                <w:sz w:val="22"/>
                                <w:szCs w:val="22"/>
                              </w:rPr>
                              <w:t>会同市财政局等组织第三方机构进行审核，形成拟新增奖励项目目录并公示。公示结束后抄送区发展改革委和电网企业。</w:t>
                            </w:r>
                          </w:p>
                        </w:txbxContent>
                      </wps:txbx>
                      <wps:bodyPr vert="horz" wrap="square" anchor="ctr" anchorCtr="0" upright="1"/>
                    </wps:wsp>
                  </a:graphicData>
                </a:graphic>
              </wp:anchor>
            </w:drawing>
          </mc:Choice>
          <mc:Fallback>
            <w:pict>
              <v:rect id="_x0000_s1026" o:spid="_x0000_s1026" o:spt="1" style="position:absolute;left:0pt;margin-left:133.2pt;margin-top:8.9pt;height:162.1pt;width:273.2pt;z-index:251672576;v-text-anchor:middle;mso-width-relative:page;mso-height-relative:page;" fillcolor="#FFFFFF" filled="t" stroked="t" coordsize="21600,21600" o:gfxdata="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9Lag19gAAAAKAQAADwAAAAAAAAABACAAAAAiAAAAZHJzL2Rvd25yZXYueG1sUEsBAhQAFAAAAAgA&#10;h07iQBM5akwlAgAAYgQAAA4AAAAAAAAAAQAgAAAAJwEAAGRycy9lMm9Eb2MueG1sUEsFBgAAAAAG&#10;AAYAWQEAAL4FAAAAAA==&#10;">
                <v:fill on="t" focussize="0,0"/>
                <v:stroke weight="2pt" color="#000000" joinstyle="miter"/>
                <v:imagedata o:title=""/>
                <o:lock v:ext="edit" aspectratio="f"/>
                <v:textbox>
                  <w:txbxContent>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项目单位：</w:t>
                      </w:r>
                      <w:r>
                        <w:rPr>
                          <w:rFonts w:hint="eastAsia" w:ascii="仿宋_GB2312" w:hAnsi="仿宋_GB2312" w:eastAsia="仿宋_GB2312" w:cs="仿宋_GB2312"/>
                          <w:sz w:val="22"/>
                          <w:szCs w:val="22"/>
                        </w:rPr>
                        <w:t>项目投产发电后，向项目所在地的区发展改革委提交申请材料。</w:t>
                      </w:r>
                    </w:p>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各区发展改革委：</w:t>
                      </w:r>
                      <w:r>
                        <w:rPr>
                          <w:rFonts w:hint="eastAsia" w:ascii="仿宋_GB2312" w:hAnsi="仿宋_GB2312" w:eastAsia="仿宋_GB2312" w:cs="仿宋_GB2312"/>
                          <w:sz w:val="22"/>
                          <w:szCs w:val="22"/>
                        </w:rPr>
                        <w:t>组织投资主体开展项目申报工作，会同各供电公司对项目进行初审，于每年2月、8月底前将初审意见和通过初审的项目目录报市发展改革委。</w:t>
                      </w:r>
                    </w:p>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市发展改革委：</w:t>
                      </w:r>
                      <w:r>
                        <w:rPr>
                          <w:rFonts w:hint="eastAsia" w:ascii="仿宋_GB2312" w:hAnsi="仿宋_GB2312" w:eastAsia="仿宋_GB2312" w:cs="仿宋_GB2312"/>
                          <w:sz w:val="22"/>
                          <w:szCs w:val="22"/>
                        </w:rPr>
                        <w:t>会同市财政局等组织第三方机构进行审核，形成拟新增奖励项目目录并公示。公示结束后抄送区发展改革委和电网企业。</w:t>
                      </w:r>
                    </w:p>
                  </w:txbxContent>
                </v:textbox>
              </v:rect>
            </w:pict>
          </mc:Fallback>
        </mc:AlternateContent>
      </w:r>
      <w:r>
        <w:rPr>
          <w:rFonts w:hint="default"/>
          <w:sz w:val="32"/>
          <w:szCs w:val="24"/>
        </w:rPr>
        <mc:AlternateContent>
          <mc:Choice Requires="wps">
            <w:drawing>
              <wp:anchor distT="0" distB="0" distL="114300" distR="114300" simplePos="0" relativeHeight="251678720" behindDoc="0" locked="0" layoutInCell="1" allowOverlap="1">
                <wp:simplePos x="0" y="0"/>
                <wp:positionH relativeFrom="column">
                  <wp:posOffset>457835</wp:posOffset>
                </wp:positionH>
                <wp:positionV relativeFrom="paragraph">
                  <wp:posOffset>189865</wp:posOffset>
                </wp:positionV>
                <wp:extent cx="254635" cy="718185"/>
                <wp:effectExtent l="31115" t="12700" r="38100" b="31115"/>
                <wp:wrapNone/>
                <wp:docPr id="20" name="下箭头 20"/>
                <wp:cNvGraphicFramePr/>
                <a:graphic xmlns:a="http://schemas.openxmlformats.org/drawingml/2006/main">
                  <a:graphicData uri="http://schemas.microsoft.com/office/word/2010/wordprocessingShape">
                    <wps:wsp>
                      <wps:cNvSpPr/>
                      <wps:spPr>
                        <a:xfrm>
                          <a:off x="0" y="0"/>
                          <a:ext cx="254635" cy="718185"/>
                        </a:xfrm>
                        <a:prstGeom prst="downArrow">
                          <a:avLst>
                            <a:gd name="adj1" fmla="val 50000"/>
                            <a:gd name="adj2" fmla="val 48339"/>
                          </a:avLst>
                        </a:prstGeom>
                        <a:solidFill>
                          <a:srgbClr val="FFFFFF"/>
                        </a:solidFill>
                        <a:ln w="25400" cap="flat" cmpd="sng">
                          <a:solidFill>
                            <a:srgbClr val="000000"/>
                          </a:solidFill>
                          <a:prstDash val="solid"/>
                          <a:miter/>
                          <a:headEnd type="none" w="med" len="med"/>
                          <a:tailEnd type="none" w="med" len="med"/>
                        </a:ln>
                      </wps:spPr>
                      <wps:bodyPr vert="horz" wrap="square" anchor="t" anchorCtr="0" upright="1"/>
                    </wps:wsp>
                  </a:graphicData>
                </a:graphic>
              </wp:anchor>
            </w:drawing>
          </mc:Choice>
          <mc:Fallback>
            <w:pict>
              <v:shape id="_x0000_s1026" o:spid="_x0000_s1026" o:spt="67" type="#_x0000_t67" style="position:absolute;left:0pt;margin-left:36.05pt;margin-top:14.95pt;height:56.55pt;width:20.05pt;z-index:251678720;mso-width-relative:page;mso-height-relative:page;" fillcolor="#FFFFFF" filled="t" stroked="t" coordsize="21600,21600" o:gfxdata="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t59kM2QAAAAkBAAAPAAAAAAAAAAEA&#10;IAAAACIAAABkcnMvZG93bnJldi54bWxQSwECFAAUAAAACACHTuJAgFXPWUcCAACsBAAADgAAAAAA&#10;AAABACAAAAAoAQAAZHJzL2Uyb0RvYy54bWxQSwUGAAAAAAYABgBZAQAA4QUAAAAA&#10;" adj="17899,5400">
                <v:fill on="t" focussize="0,0"/>
                <v:stroke weight="2pt" color="#000000" joinstyle="miter"/>
                <v:imagedata o:title=""/>
                <o:lock v:ext="edit" aspectratio="f"/>
              </v:shape>
            </w:pict>
          </mc:Fallback>
        </mc:AlternateContent>
      </w:r>
    </w:p>
    <w:p>
      <w:pPr>
        <w:spacing w:beforeLines="0" w:afterLines="0"/>
        <w:rPr>
          <w:rFonts w:hint="default" w:ascii="Times New Roman" w:hAnsi="Times New Roman"/>
          <w:sz w:val="21"/>
          <w:szCs w:val="24"/>
        </w:rPr>
      </w:pPr>
    </w:p>
    <w:p>
      <w:pPr>
        <w:spacing w:beforeLines="0" w:afterLines="0"/>
        <w:rPr>
          <w:rFonts w:hint="eastAsia" w:ascii="仿宋_GB2312" w:hAnsi="仿宋_GB2312" w:eastAsia="仿宋_GB2312" w:cs="仿宋_GB2312"/>
          <w:sz w:val="32"/>
          <w:szCs w:val="32"/>
        </w:rPr>
        <w:sectPr>
          <w:pgSz w:w="11906" w:h="16838"/>
          <w:pgMar w:top="2041" w:right="1587" w:bottom="1956" w:left="1587" w:header="1491" w:footer="1174" w:gutter="0"/>
          <w:paperSrc/>
          <w:pgBorders>
            <w:top w:val="none" w:sz="0" w:space="0"/>
            <w:left w:val="none" w:sz="0" w:space="0"/>
            <w:bottom w:val="none" w:sz="0" w:space="0"/>
            <w:right w:val="none" w:sz="0" w:space="0"/>
          </w:pgBorders>
          <w:pgNumType w:fmt="numberInDash"/>
          <w:cols w:space="720" w:num="1"/>
          <w:rtlGutter w:val="0"/>
          <w:docGrid w:type="lines" w:linePitch="442" w:charSpace="0"/>
        </w:sectPr>
      </w:pPr>
      <w:r>
        <w:rPr>
          <w:rFonts w:hint="default"/>
          <w:sz w:val="32"/>
          <w:szCs w:val="24"/>
        </w:rPr>
        <mc:AlternateContent>
          <mc:Choice Requires="wps">
            <w:drawing>
              <wp:anchor distT="0" distB="0" distL="114300" distR="114300" simplePos="0" relativeHeight="251679744" behindDoc="0" locked="0" layoutInCell="1" allowOverlap="1">
                <wp:simplePos x="0" y="0"/>
                <wp:positionH relativeFrom="column">
                  <wp:posOffset>457835</wp:posOffset>
                </wp:positionH>
                <wp:positionV relativeFrom="paragraph">
                  <wp:posOffset>2776220</wp:posOffset>
                </wp:positionV>
                <wp:extent cx="254635" cy="1560195"/>
                <wp:effectExtent l="24765" t="12700" r="25400" b="27305"/>
                <wp:wrapNone/>
                <wp:docPr id="21" name="下箭头 21"/>
                <wp:cNvGraphicFramePr/>
                <a:graphic xmlns:a="http://schemas.openxmlformats.org/drawingml/2006/main">
                  <a:graphicData uri="http://schemas.microsoft.com/office/word/2010/wordprocessingShape">
                    <wps:wsp>
                      <wps:cNvSpPr/>
                      <wps:spPr>
                        <a:xfrm>
                          <a:off x="0" y="0"/>
                          <a:ext cx="254635" cy="1560195"/>
                        </a:xfrm>
                        <a:prstGeom prst="downArrow">
                          <a:avLst>
                            <a:gd name="adj1" fmla="val 50000"/>
                            <a:gd name="adj2" fmla="val 68108"/>
                          </a:avLst>
                        </a:prstGeom>
                        <a:solidFill>
                          <a:srgbClr val="FFFFFF"/>
                        </a:solidFill>
                        <a:ln w="25400" cap="flat" cmpd="sng">
                          <a:solidFill>
                            <a:srgbClr val="000000"/>
                          </a:solidFill>
                          <a:prstDash val="solid"/>
                          <a:miter/>
                          <a:headEnd type="none" w="med" len="med"/>
                          <a:tailEnd type="none" w="med" len="med"/>
                        </a:ln>
                      </wps:spPr>
                      <wps:bodyPr vert="horz" wrap="square" anchor="t" anchorCtr="0" upright="1"/>
                    </wps:wsp>
                  </a:graphicData>
                </a:graphic>
              </wp:anchor>
            </w:drawing>
          </mc:Choice>
          <mc:Fallback>
            <w:pict>
              <v:shape id="_x0000_s1026" o:spid="_x0000_s1026" o:spt="67" type="#_x0000_t67" style="position:absolute;left:0pt;margin-left:36.05pt;margin-top:218.6pt;height:122.85pt;width:20.05pt;z-index:251679744;mso-width-relative:page;mso-height-relative:page;" fillcolor="#FFFFFF" filled="t" stroked="t" coordsize="21600,21600" o:gfxdata="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SWVvLNkAAAAKAQAADwAAAAAAAAABACAA&#10;AAAiAAAAZHJzL2Rvd25yZXYueG1sUEsBAhQAFAAAAAgAh07iQD8mL9JFAgAArQQAAA4AAAAAAAAA&#10;AQAgAAAAKAEAAGRycy9lMm9Eb2MueG1sUEsFBgAAAAAGAAYAWQEAAN8FAAAAAA==&#10;" adj="19200,5400">
                <v:fill on="t" focussize="0,0"/>
                <v:stroke weight="2pt" color="#000000" joinstyle="miter"/>
                <v:imagedata o:title=""/>
                <o:lock v:ext="edit" aspectratio="f"/>
              </v:shape>
            </w:pict>
          </mc:Fallback>
        </mc:AlternateContent>
      </w:r>
      <w:r>
        <w:rPr>
          <w:rFonts w:hint="default"/>
          <w:sz w:val="32"/>
          <w:szCs w:val="24"/>
        </w:rPr>
        <mc:AlternateContent>
          <mc:Choice Requires="wps">
            <w:drawing>
              <wp:anchor distT="0" distB="0" distL="114300" distR="114300" simplePos="0" relativeHeight="251676672" behindDoc="0" locked="0" layoutInCell="1" allowOverlap="1">
                <wp:simplePos x="0" y="0"/>
                <wp:positionH relativeFrom="column">
                  <wp:posOffset>441960</wp:posOffset>
                </wp:positionH>
                <wp:positionV relativeFrom="paragraph">
                  <wp:posOffset>1009650</wp:posOffset>
                </wp:positionV>
                <wp:extent cx="266700" cy="1151890"/>
                <wp:effectExtent l="35560" t="12700" r="40640" b="16510"/>
                <wp:wrapNone/>
                <wp:docPr id="18" name="下箭头 18"/>
                <wp:cNvGraphicFramePr/>
                <a:graphic xmlns:a="http://schemas.openxmlformats.org/drawingml/2006/main">
                  <a:graphicData uri="http://schemas.microsoft.com/office/word/2010/wordprocessingShape">
                    <wps:wsp>
                      <wps:cNvSpPr/>
                      <wps:spPr>
                        <a:xfrm>
                          <a:off x="0" y="0"/>
                          <a:ext cx="266700" cy="1151890"/>
                        </a:xfrm>
                        <a:prstGeom prst="downArrow">
                          <a:avLst>
                            <a:gd name="adj1" fmla="val 50000"/>
                            <a:gd name="adj2" fmla="val 41110"/>
                          </a:avLst>
                        </a:prstGeom>
                        <a:solidFill>
                          <a:srgbClr val="FFFFFF"/>
                        </a:solidFill>
                        <a:ln w="25400" cap="flat" cmpd="sng">
                          <a:solidFill>
                            <a:srgbClr val="000000"/>
                          </a:solidFill>
                          <a:prstDash val="solid"/>
                          <a:miter/>
                          <a:headEnd type="none" w="med" len="med"/>
                          <a:tailEnd type="none" w="med" len="med"/>
                        </a:ln>
                      </wps:spPr>
                      <wps:bodyPr wrap="square" upright="1"/>
                    </wps:wsp>
                  </a:graphicData>
                </a:graphic>
              </wp:anchor>
            </w:drawing>
          </mc:Choice>
          <mc:Fallback>
            <w:pict>
              <v:shape id="_x0000_s1026" o:spid="_x0000_s1026" o:spt="67" type="#_x0000_t67" style="position:absolute;left:0pt;margin-left:34.8pt;margin-top:79.5pt;height:90.7pt;width:21pt;z-index:251676672;mso-width-relative:page;mso-height-relative:page;" fillcolor="#FFFFFF" filled="t" stroked="t" coordsize="21600,21600" o:gfxdata="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M6xT/PXAAAACgEAAA8AAAAAAAAAAQAgAAAAIgAAAGRycy9kb3ducmV2LnhtbFBL&#10;AQIUABQAAAAIAIdO4kBPpcy0MAIAAIgEAAAOAAAAAAAAAAEAIAAAACYBAABkcnMvZTJvRG9jLnht&#10;bFBLBQYAAAAABgAGAFkBAADIBQAAAAA=&#10;" adj="19545,5400">
                <v:fill on="t" focussize="0,0"/>
                <v:stroke weight="2pt" color="#000000" joinstyle="miter"/>
                <v:imagedata o:title=""/>
                <o:lock v:ext="edit" aspectratio="f"/>
              </v:shape>
            </w:pict>
          </mc:Fallback>
        </mc:AlternateContent>
      </w:r>
      <w:r>
        <w:rPr>
          <w:rFonts w:hint="default"/>
          <w:sz w:val="32"/>
          <w:szCs w:val="24"/>
        </w:rPr>
        <mc:AlternateContent>
          <mc:Choice Requires="wps">
            <w:drawing>
              <wp:anchor distT="0" distB="0" distL="114300" distR="114300" simplePos="0" relativeHeight="251674624" behindDoc="0" locked="0" layoutInCell="1" allowOverlap="1">
                <wp:simplePos x="0" y="0"/>
                <wp:positionH relativeFrom="column">
                  <wp:posOffset>1257935</wp:posOffset>
                </wp:positionH>
                <wp:positionV relativeFrom="paragraph">
                  <wp:posOffset>2501265</wp:posOffset>
                </wp:positionV>
                <wp:extent cx="433070" cy="5080"/>
                <wp:effectExtent l="0" t="0" r="0" b="0"/>
                <wp:wrapNone/>
                <wp:docPr id="16" name="直接连接符 16"/>
                <wp:cNvGraphicFramePr/>
                <a:graphic xmlns:a="http://schemas.openxmlformats.org/drawingml/2006/main">
                  <a:graphicData uri="http://schemas.microsoft.com/office/word/2010/wordprocessingShape">
                    <wps:wsp>
                      <wps:cNvSpPr/>
                      <wps:spPr>
                        <a:xfrm flipV="1">
                          <a:off x="0" y="0"/>
                          <a:ext cx="433070" cy="5080"/>
                        </a:xfrm>
                        <a:prstGeom prst="line">
                          <a:avLst/>
                        </a:prstGeom>
                        <a:ln w="19050"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flip:y;margin-left:99.05pt;margin-top:196.95pt;height:0.4pt;width:34.1pt;z-index:251674624;mso-width-relative:page;mso-height-relative:page;" filled="f" stroked="t" coordsize="21600,21600" o:gfxdata="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&#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IgQxnYAAAACwEAAA8AAAAAAAAAAQAgAAAAIgAAAGRy&#10;cy9kb3ducmV2LnhtbFBLAQIUABQAAAAIAIdO4kCIy1rLBQIAAP0DAAAOAAAAAAAAAAEAIAAAACcB&#10;AABkcnMvZTJvRG9jLnhtbFBLBQYAAAAABgAGAFkBAACeBQAAAAA=&#10;">
                <v:fill on="f" focussize="0,0"/>
                <v:stroke weight="1.5pt" color="#000000" joinstyle="round"/>
                <v:imagedata o:title=""/>
                <o:lock v:ext="edit" aspectratio="f"/>
              </v:line>
            </w:pict>
          </mc:Fallback>
        </mc:AlternateContent>
      </w:r>
      <w:r>
        <w:rPr>
          <w:rFonts w:hint="default"/>
          <w:sz w:val="32"/>
          <w:szCs w:val="24"/>
        </w:rPr>
        <mc:AlternateContent>
          <mc:Choice Requires="wps">
            <w:drawing>
              <wp:anchor distT="0" distB="0" distL="114300" distR="114300" simplePos="0" relativeHeight="251673600" behindDoc="0" locked="0" layoutInCell="1" allowOverlap="1">
                <wp:simplePos x="0" y="0"/>
                <wp:positionH relativeFrom="column">
                  <wp:posOffset>-83185</wp:posOffset>
                </wp:positionH>
                <wp:positionV relativeFrom="paragraph">
                  <wp:posOffset>2190115</wp:posOffset>
                </wp:positionV>
                <wp:extent cx="1333500" cy="539750"/>
                <wp:effectExtent l="12700" t="12700" r="25400" b="19050"/>
                <wp:wrapNone/>
                <wp:docPr id="15" name="矩形 15"/>
                <wp:cNvGraphicFramePr/>
                <a:graphic xmlns:a="http://schemas.openxmlformats.org/drawingml/2006/main">
                  <a:graphicData uri="http://schemas.microsoft.com/office/word/2010/wordprocessingShape">
                    <wps:wsp>
                      <wps:cNvSpPr/>
                      <wps:spPr>
                        <a:xfrm>
                          <a:off x="0" y="0"/>
                          <a:ext cx="1333500" cy="539750"/>
                        </a:xfrm>
                        <a:prstGeom prst="rect">
                          <a:avLst/>
                        </a:prstGeom>
                        <a:solidFill>
                          <a:srgbClr val="FFFFFF"/>
                        </a:solidFill>
                        <a:ln w="25400" cap="flat" cmpd="sng">
                          <a:solidFill>
                            <a:srgbClr val="000000"/>
                          </a:solidFill>
                          <a:prstDash val="solid"/>
                          <a:miter/>
                          <a:headEnd type="none" w="med" len="med"/>
                          <a:tailEnd type="none" w="med" len="med"/>
                        </a:ln>
                      </wps:spPr>
                      <wps:txbx>
                        <w:txbxContent>
                          <w:p>
                            <w:pPr>
                              <w:spacing w:line="300" w:lineRule="exact"/>
                              <w:jc w:val="center"/>
                              <w:rPr>
                                <w:rFonts w:hint="eastAsia" w:ascii="仿宋_GB2312" w:hAnsi="仿宋_GB2312" w:eastAsia="仿宋_GB2312" w:cs="仿宋_GB2312"/>
                                <w:b/>
                                <w:sz w:val="22"/>
                                <w:szCs w:val="22"/>
                              </w:rPr>
                            </w:pPr>
                            <w:r>
                              <w:rPr>
                                <w:rFonts w:hint="eastAsia" w:ascii="仿宋_GB2312" w:hAnsi="仿宋_GB2312" w:eastAsia="仿宋_GB2312" w:cs="仿宋_GB2312"/>
                                <w:b/>
                                <w:sz w:val="22"/>
                                <w:szCs w:val="22"/>
                              </w:rPr>
                              <w:t>资金拨付</w:t>
                            </w:r>
                          </w:p>
                          <w:p>
                            <w:pPr>
                              <w:spacing w:line="300" w:lineRule="exact"/>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（半年度）</w:t>
                            </w:r>
                          </w:p>
                        </w:txbxContent>
                      </wps:txbx>
                      <wps:bodyPr wrap="square" anchor="ctr" anchorCtr="0" upright="1"/>
                    </wps:wsp>
                  </a:graphicData>
                </a:graphic>
              </wp:anchor>
            </w:drawing>
          </mc:Choice>
          <mc:Fallback>
            <w:pict>
              <v:rect id="_x0000_s1026" o:spid="_x0000_s1026" o:spt="1" style="position:absolute;left:0pt;margin-left:-6.55pt;margin-top:172.45pt;height:42.5pt;width:105pt;z-index:251673600;v-text-anchor:middle;mso-width-relative:page;mso-height-relative:page;" fillcolor="#FFFFFF" filled="t" stroked="t" coordsize="21600,21600" o:gfxdata="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J6rmSLZAAAA&#10;CwEAAA8AAAAAAAAAAQAgAAAAIgAAAGRycy9kb3ducmV2LnhtbFBLAQIUABQAAAAIAIdO4kCZRLZM&#10;HAIAAFUEAAAOAAAAAAAAAAEAIAAAACgBAABkcnMvZTJvRG9jLnhtbFBLBQYAAAAABgAGAFkBAAC2&#10;BQAAAAA=&#10;">
                <v:fill on="t" focussize="0,0"/>
                <v:stroke weight="2pt" color="#000000" joinstyle="miter"/>
                <v:imagedata o:title=""/>
                <o:lock v:ext="edit" aspectratio="f"/>
                <v:textbox>
                  <w:txbxContent>
                    <w:p>
                      <w:pPr>
                        <w:spacing w:line="300" w:lineRule="exact"/>
                        <w:jc w:val="center"/>
                        <w:rPr>
                          <w:rFonts w:hint="eastAsia" w:ascii="仿宋_GB2312" w:hAnsi="仿宋_GB2312" w:eastAsia="仿宋_GB2312" w:cs="仿宋_GB2312"/>
                          <w:b/>
                          <w:sz w:val="22"/>
                          <w:szCs w:val="22"/>
                        </w:rPr>
                      </w:pPr>
                      <w:r>
                        <w:rPr>
                          <w:rFonts w:hint="eastAsia" w:ascii="仿宋_GB2312" w:hAnsi="仿宋_GB2312" w:eastAsia="仿宋_GB2312" w:cs="仿宋_GB2312"/>
                          <w:b/>
                          <w:sz w:val="22"/>
                          <w:szCs w:val="22"/>
                        </w:rPr>
                        <w:t>资金拨付</w:t>
                      </w:r>
                    </w:p>
                    <w:p>
                      <w:pPr>
                        <w:spacing w:line="300" w:lineRule="exact"/>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（半年度）</w:t>
                      </w:r>
                    </w:p>
                  </w:txbxContent>
                </v:textbox>
              </v:rect>
            </w:pict>
          </mc:Fallback>
        </mc:AlternateContent>
      </w:r>
      <w:r>
        <w:rPr>
          <w:rFonts w:hint="default"/>
          <w:sz w:val="32"/>
          <w:szCs w:val="24"/>
        </w:rPr>
        <mc:AlternateContent>
          <mc:Choice Requires="wps">
            <w:drawing>
              <wp:anchor distT="0" distB="0" distL="114300" distR="114300" simplePos="0" relativeHeight="251671552" behindDoc="0" locked="0" layoutInCell="1" allowOverlap="1">
                <wp:simplePos x="0" y="0"/>
                <wp:positionH relativeFrom="column">
                  <wp:posOffset>1296035</wp:posOffset>
                </wp:positionH>
                <wp:positionV relativeFrom="paragraph">
                  <wp:posOffset>610870</wp:posOffset>
                </wp:positionV>
                <wp:extent cx="414655" cy="0"/>
                <wp:effectExtent l="0" t="9525" r="4445" b="9525"/>
                <wp:wrapNone/>
                <wp:docPr id="13" name="直接连接符 13"/>
                <wp:cNvGraphicFramePr/>
                <a:graphic xmlns:a="http://schemas.openxmlformats.org/drawingml/2006/main">
                  <a:graphicData uri="http://schemas.microsoft.com/office/word/2010/wordprocessingShape">
                    <wps:wsp>
                      <wps:cNvSpPr/>
                      <wps:spPr>
                        <a:xfrm>
                          <a:off x="0" y="0"/>
                          <a:ext cx="414655" cy="0"/>
                        </a:xfrm>
                        <a:prstGeom prst="line">
                          <a:avLst/>
                        </a:prstGeom>
                        <a:ln w="19050"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102.05pt;margin-top:48.1pt;height:0pt;width:32.65pt;z-index:251671552;mso-width-relative:page;mso-height-relative:page;" filled="f" stroked="t" coordsize="21600,21600" o:gfxdata="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5sWAPWAAAACQEAAA8AAAAAAAAAAQAgAAAAIgAAAGRycy9kb3ducmV2Lnht&#10;bFBLAQIUABQAAAAIAIdO4kCWafFx+wEAAPADAAAOAAAAAAAAAAEAIAAAACUBAABkcnMvZTJvRG9j&#10;LnhtbFBLBQYAAAAABgAGAFkBAACSBQAAAAA=&#10;">
                <v:fill on="f" focussize="0,0"/>
                <v:stroke weight="1.5pt" color="#000000" joinstyle="round"/>
                <v:imagedata o:title=""/>
                <o:lock v:ext="edit" aspectratio="f"/>
              </v:line>
            </w:pict>
          </mc:Fallback>
        </mc:AlternateContent>
      </w:r>
      <w:r>
        <w:rPr>
          <w:rFonts w:hint="default"/>
          <w:sz w:val="32"/>
          <w:szCs w:val="24"/>
        </w:rPr>
        <mc:AlternateContent>
          <mc:Choice Requires="wps">
            <w:drawing>
              <wp:anchor distT="0" distB="0" distL="114300" distR="114300" simplePos="0" relativeHeight="251670528" behindDoc="0" locked="0" layoutInCell="1" allowOverlap="1">
                <wp:simplePos x="0" y="0"/>
                <wp:positionH relativeFrom="column">
                  <wp:posOffset>-75565</wp:posOffset>
                </wp:positionH>
                <wp:positionV relativeFrom="paragraph">
                  <wp:posOffset>374015</wp:posOffset>
                </wp:positionV>
                <wp:extent cx="1371600" cy="598170"/>
                <wp:effectExtent l="12700" t="12700" r="25400" b="17780"/>
                <wp:wrapNone/>
                <wp:docPr id="12" name="矩形 12"/>
                <wp:cNvGraphicFramePr/>
                <a:graphic xmlns:a="http://schemas.openxmlformats.org/drawingml/2006/main">
                  <a:graphicData uri="http://schemas.microsoft.com/office/word/2010/wordprocessingShape">
                    <wps:wsp>
                      <wps:cNvSpPr/>
                      <wps:spPr>
                        <a:xfrm>
                          <a:off x="0" y="0"/>
                          <a:ext cx="1371600" cy="598170"/>
                        </a:xfrm>
                        <a:prstGeom prst="rect">
                          <a:avLst/>
                        </a:prstGeom>
                        <a:solidFill>
                          <a:srgbClr val="FFFFFF"/>
                        </a:solidFill>
                        <a:ln w="25400" cap="flat" cmpd="sng">
                          <a:solidFill>
                            <a:srgbClr val="000000"/>
                          </a:solidFill>
                          <a:prstDash val="solid"/>
                          <a:miter/>
                          <a:headEnd type="none" w="med" len="med"/>
                          <a:tailEnd type="none" w="med" len="med"/>
                        </a:ln>
                      </wps:spPr>
                      <wps:txbx>
                        <w:txbxContent>
                          <w:p>
                            <w:pPr>
                              <w:spacing w:line="300" w:lineRule="exact"/>
                              <w:jc w:val="center"/>
                              <w:rPr>
                                <w:rFonts w:hint="eastAsia" w:ascii="仿宋_GB2312" w:hAnsi="仿宋_GB2312" w:eastAsia="仿宋_GB2312" w:cs="仿宋_GB2312"/>
                                <w:b/>
                                <w:sz w:val="22"/>
                                <w:szCs w:val="22"/>
                              </w:rPr>
                            </w:pPr>
                            <w:r>
                              <w:rPr>
                                <w:rFonts w:hint="eastAsia" w:ascii="仿宋_GB2312" w:hAnsi="仿宋_GB2312" w:eastAsia="仿宋_GB2312" w:cs="仿宋_GB2312"/>
                                <w:b/>
                                <w:sz w:val="22"/>
                                <w:szCs w:val="22"/>
                              </w:rPr>
                              <w:t>形成奖励项目目录</w:t>
                            </w:r>
                          </w:p>
                          <w:p>
                            <w:pPr>
                              <w:spacing w:line="300" w:lineRule="exact"/>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（半年度）</w:t>
                            </w:r>
                          </w:p>
                        </w:txbxContent>
                      </wps:txbx>
                      <wps:bodyPr wrap="square" anchor="ctr" anchorCtr="0" upright="1"/>
                    </wps:wsp>
                  </a:graphicData>
                </a:graphic>
              </wp:anchor>
            </w:drawing>
          </mc:Choice>
          <mc:Fallback>
            <w:pict>
              <v:rect id="_x0000_s1026" o:spid="_x0000_s1026" o:spt="1" style="position:absolute;left:0pt;margin-left:-5.95pt;margin-top:29.45pt;height:47.1pt;width:108pt;z-index:251670528;v-text-anchor:middle;mso-width-relative:page;mso-height-relative:page;" fillcolor="#FFFFFF" filled="t" stroked="t" coordsize="21600,21600" o:gfxdata="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XyWcJ2AAAAAoB&#10;AAAPAAAAAAAAAAEAIAAAACIAAABkcnMvZG93bnJldi54bWxQSwECFAAUAAAACACHTuJA0rYlaRsC&#10;AABVBAAADgAAAAAAAAABACAAAAAnAQAAZHJzL2Uyb0RvYy54bWxQSwUGAAAAAAYABgBZAQAAtAUA&#10;AAAA&#10;">
                <v:fill on="t" focussize="0,0"/>
                <v:stroke weight="2pt" color="#000000" joinstyle="miter"/>
                <v:imagedata o:title=""/>
                <o:lock v:ext="edit" aspectratio="f"/>
                <v:textbox>
                  <w:txbxContent>
                    <w:p>
                      <w:pPr>
                        <w:spacing w:line="300" w:lineRule="exact"/>
                        <w:jc w:val="center"/>
                        <w:rPr>
                          <w:rFonts w:hint="eastAsia" w:ascii="仿宋_GB2312" w:hAnsi="仿宋_GB2312" w:eastAsia="仿宋_GB2312" w:cs="仿宋_GB2312"/>
                          <w:b/>
                          <w:sz w:val="22"/>
                          <w:szCs w:val="22"/>
                        </w:rPr>
                      </w:pPr>
                      <w:r>
                        <w:rPr>
                          <w:rFonts w:hint="eastAsia" w:ascii="仿宋_GB2312" w:hAnsi="仿宋_GB2312" w:eastAsia="仿宋_GB2312" w:cs="仿宋_GB2312"/>
                          <w:b/>
                          <w:sz w:val="22"/>
                          <w:szCs w:val="22"/>
                        </w:rPr>
                        <w:t>形成奖励项目目录</w:t>
                      </w:r>
                    </w:p>
                    <w:p>
                      <w:pPr>
                        <w:spacing w:line="300" w:lineRule="exact"/>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（半年度）</w:t>
                      </w:r>
                    </w:p>
                  </w:txbxContent>
                </v:textbox>
              </v:rect>
            </w:pict>
          </mc:Fallback>
        </mc:AlternateContent>
      </w:r>
      <w:r>
        <w:rPr>
          <w:rFonts w:hint="default"/>
          <w:sz w:val="32"/>
          <w:szCs w:val="24"/>
        </w:rPr>
        <mc:AlternateContent>
          <mc:Choice Requires="wps">
            <w:drawing>
              <wp:anchor distT="0" distB="0" distL="114300" distR="114300" simplePos="0" relativeHeight="251661312" behindDoc="0" locked="0" layoutInCell="1" allowOverlap="1">
                <wp:simplePos x="0" y="0"/>
                <wp:positionH relativeFrom="column">
                  <wp:posOffset>1689735</wp:posOffset>
                </wp:positionH>
                <wp:positionV relativeFrom="paragraph">
                  <wp:posOffset>3591560</wp:posOffset>
                </wp:positionV>
                <wp:extent cx="3474085" cy="1188720"/>
                <wp:effectExtent l="12700" t="12700" r="18415" b="17780"/>
                <wp:wrapNone/>
                <wp:docPr id="3" name="矩形 3"/>
                <wp:cNvGraphicFramePr/>
                <a:graphic xmlns:a="http://schemas.openxmlformats.org/drawingml/2006/main">
                  <a:graphicData uri="http://schemas.microsoft.com/office/word/2010/wordprocessingShape">
                    <wps:wsp>
                      <wps:cNvSpPr/>
                      <wps:spPr>
                        <a:xfrm>
                          <a:off x="0" y="0"/>
                          <a:ext cx="3474085" cy="1188720"/>
                        </a:xfrm>
                        <a:prstGeom prst="rect">
                          <a:avLst/>
                        </a:prstGeom>
                        <a:solidFill>
                          <a:srgbClr val="FFFFFF"/>
                        </a:solidFill>
                        <a:ln w="25400" cap="flat" cmpd="sng">
                          <a:solidFill>
                            <a:srgbClr val="000000"/>
                          </a:solidFill>
                          <a:prstDash val="solid"/>
                          <a:miter/>
                          <a:headEnd type="none" w="med" len="med"/>
                          <a:tailEnd type="none" w="med" len="med"/>
                        </a:ln>
                      </wps:spPr>
                      <wps:txbx>
                        <w:txbxContent>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各区发展改革委：</w:t>
                            </w:r>
                            <w:r>
                              <w:rPr>
                                <w:rFonts w:hint="eastAsia" w:ascii="仿宋_GB2312" w:hAnsi="仿宋_GB2312" w:eastAsia="仿宋_GB2312" w:cs="仿宋_GB2312"/>
                                <w:sz w:val="22"/>
                                <w:szCs w:val="22"/>
                              </w:rPr>
                              <w:t>对扶持项目进行监督和管理。</w:t>
                            </w:r>
                          </w:p>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市发展改革委、市财政局：</w:t>
                            </w:r>
                            <w:r>
                              <w:rPr>
                                <w:rFonts w:hint="eastAsia" w:ascii="仿宋_GB2312" w:hAnsi="仿宋_GB2312" w:eastAsia="仿宋_GB2312" w:cs="仿宋_GB2312"/>
                                <w:sz w:val="22"/>
                                <w:szCs w:val="22"/>
                              </w:rPr>
                              <w:t>对全市扶持项目进行抽查和后评估。</w:t>
                            </w:r>
                          </w:p>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市财政局：</w:t>
                            </w:r>
                            <w:r>
                              <w:rPr>
                                <w:rFonts w:hint="eastAsia" w:ascii="仿宋_GB2312" w:hAnsi="仿宋_GB2312" w:eastAsia="仿宋_GB2312" w:cs="仿宋_GB2312"/>
                                <w:sz w:val="22"/>
                                <w:szCs w:val="22"/>
                              </w:rPr>
                              <w:t>对专项资金拨付进行审核，并会同市有关部门对专项资金使用情况进行监督管理。</w:t>
                            </w:r>
                          </w:p>
                        </w:txbxContent>
                      </wps:txbx>
                      <wps:bodyPr vert="horz" wrap="square" anchor="ctr" anchorCtr="0" upright="1"/>
                    </wps:wsp>
                  </a:graphicData>
                </a:graphic>
              </wp:anchor>
            </w:drawing>
          </mc:Choice>
          <mc:Fallback>
            <w:pict>
              <v:rect id="_x0000_s1026" o:spid="_x0000_s1026" o:spt="1" style="position:absolute;left:0pt;margin-left:133.05pt;margin-top:282.8pt;height:93.6pt;width:273.55pt;z-index:251661312;v-text-anchor:middle;mso-width-relative:page;mso-height-relative:page;" fillcolor="#FFFFFF" filled="t" stroked="t" coordsize="21600,21600" o:gfxdata="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nmnMTZAAAACwEAAA8AAAAAAAAAAQAgAAAAIgAAAGRycy9kb3ducmV2LnhtbFBLAQIUABQAAAAI&#10;AIdO4kCq3pQ8JQIAAGAEAAAOAAAAAAAAAAEAIAAAACgBAABkcnMvZTJvRG9jLnhtbFBLBQYAAAAA&#10;BgAGAFkBAAC/BQAAAAA=&#10;">
                <v:fill on="t" focussize="0,0"/>
                <v:stroke weight="2pt" color="#000000" joinstyle="miter"/>
                <v:imagedata o:title=""/>
                <o:lock v:ext="edit" aspectratio="f"/>
                <v:textbox>
                  <w:txbxContent>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各区发展改革委：</w:t>
                      </w:r>
                      <w:r>
                        <w:rPr>
                          <w:rFonts w:hint="eastAsia" w:ascii="仿宋_GB2312" w:hAnsi="仿宋_GB2312" w:eastAsia="仿宋_GB2312" w:cs="仿宋_GB2312"/>
                          <w:sz w:val="22"/>
                          <w:szCs w:val="22"/>
                        </w:rPr>
                        <w:t>对扶持项目进行监督和管理。</w:t>
                      </w:r>
                    </w:p>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市发展改革委、市财政局：</w:t>
                      </w:r>
                      <w:r>
                        <w:rPr>
                          <w:rFonts w:hint="eastAsia" w:ascii="仿宋_GB2312" w:hAnsi="仿宋_GB2312" w:eastAsia="仿宋_GB2312" w:cs="仿宋_GB2312"/>
                          <w:sz w:val="22"/>
                          <w:szCs w:val="22"/>
                        </w:rPr>
                        <w:t>对全市扶持项目进行抽查和后评估。</w:t>
                      </w:r>
                    </w:p>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市财政局：</w:t>
                      </w:r>
                      <w:r>
                        <w:rPr>
                          <w:rFonts w:hint="eastAsia" w:ascii="仿宋_GB2312" w:hAnsi="仿宋_GB2312" w:eastAsia="仿宋_GB2312" w:cs="仿宋_GB2312"/>
                          <w:sz w:val="22"/>
                          <w:szCs w:val="22"/>
                        </w:rPr>
                        <w:t>对专项资金拨付进行审核，并会同市有关部门对专项资金使用情况进行监督管理。</w:t>
                      </w:r>
                    </w:p>
                  </w:txbxContent>
                </v:textbox>
              </v:rect>
            </w:pict>
          </mc:Fallback>
        </mc:AlternateContent>
      </w:r>
      <w:r>
        <w:rPr>
          <w:rFonts w:hint="default"/>
          <w:sz w:val="32"/>
          <w:szCs w:val="24"/>
        </w:rPr>
        <mc:AlternateContent>
          <mc:Choice Requires="wps">
            <w:drawing>
              <wp:anchor distT="0" distB="0" distL="114300" distR="114300" simplePos="0" relativeHeight="251659264" behindDoc="0" locked="0" layoutInCell="1" allowOverlap="1">
                <wp:simplePos x="0" y="0"/>
                <wp:positionH relativeFrom="column">
                  <wp:posOffset>-75565</wp:posOffset>
                </wp:positionH>
                <wp:positionV relativeFrom="paragraph">
                  <wp:posOffset>3813810</wp:posOffset>
                </wp:positionV>
                <wp:extent cx="1333500" cy="575945"/>
                <wp:effectExtent l="12700" t="12700" r="25400" b="20955"/>
                <wp:wrapNone/>
                <wp:docPr id="1" name="矩形 1"/>
                <wp:cNvGraphicFramePr/>
                <a:graphic xmlns:a="http://schemas.openxmlformats.org/drawingml/2006/main">
                  <a:graphicData uri="http://schemas.microsoft.com/office/word/2010/wordprocessingShape">
                    <wps:wsp>
                      <wps:cNvSpPr/>
                      <wps:spPr>
                        <a:xfrm>
                          <a:off x="0" y="0"/>
                          <a:ext cx="1333500" cy="575945"/>
                        </a:xfrm>
                        <a:prstGeom prst="rect">
                          <a:avLst/>
                        </a:prstGeom>
                        <a:solidFill>
                          <a:srgbClr val="FFFFFF"/>
                        </a:solidFill>
                        <a:ln w="25400" cap="flat" cmpd="sng">
                          <a:solidFill>
                            <a:srgbClr val="000000"/>
                          </a:solidFill>
                          <a:prstDash val="solid"/>
                          <a:miter/>
                          <a:headEnd type="none" w="med" len="med"/>
                          <a:tailEnd type="none" w="med" len="med"/>
                        </a:ln>
                      </wps:spPr>
                      <wps:txbx>
                        <w:txbxContent>
                          <w:p>
                            <w:pPr>
                              <w:spacing w:beforeLines="50"/>
                              <w:jc w:val="center"/>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管理监督</w:t>
                            </w:r>
                          </w:p>
                        </w:txbxContent>
                      </wps:txbx>
                      <wps:bodyPr wrap="square" anchor="ctr" anchorCtr="0" upright="1"/>
                    </wps:wsp>
                  </a:graphicData>
                </a:graphic>
              </wp:anchor>
            </w:drawing>
          </mc:Choice>
          <mc:Fallback>
            <w:pict>
              <v:rect id="_x0000_s1026" o:spid="_x0000_s1026" o:spt="1" style="position:absolute;left:0pt;margin-left:-5.95pt;margin-top:300.3pt;height:45.35pt;width:105pt;z-index:251659264;v-text-anchor:middle;mso-width-relative:page;mso-height-relative:page;" fillcolor="#FFFFFF" filled="t" stroked="t" coordsize="21600,21600" o:gfxdata="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nfETfYAAAACwEAAA8A&#10;AAAAAAAAAQAgAAAAIgAAAGRycy9kb3ducmV2LnhtbFBLAQIUABQAAAAIAIdO4kAcL0X/FwIAAFME&#10;AAAOAAAAAAAAAAEAIAAAACcBAABkcnMvZTJvRG9jLnhtbFBLBQYAAAAABgAGAFkBAACwBQAAAAA=&#10;">
                <v:fill on="t" focussize="0,0"/>
                <v:stroke weight="2pt" color="#000000" joinstyle="miter"/>
                <v:imagedata o:title=""/>
                <o:lock v:ext="edit" aspectratio="f"/>
                <v:textbox>
                  <w:txbxContent>
                    <w:p>
                      <w:pPr>
                        <w:spacing w:beforeLines="50"/>
                        <w:jc w:val="center"/>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管理监督</w:t>
                      </w:r>
                    </w:p>
                  </w:txbxContent>
                </v:textbox>
              </v:rect>
            </w:pict>
          </mc:Fallback>
        </mc:AlternateContent>
      </w:r>
      <w:r>
        <w:rPr>
          <w:rFonts w:hint="default"/>
          <w:sz w:val="32"/>
          <w:szCs w:val="24"/>
        </w:rPr>
        <mc:AlternateContent>
          <mc:Choice Requires="wps">
            <w:drawing>
              <wp:anchor distT="0" distB="0" distL="114300" distR="114300" simplePos="0" relativeHeight="251681792" behindDoc="0" locked="0" layoutInCell="1" allowOverlap="1">
                <wp:simplePos x="0" y="0"/>
                <wp:positionH relativeFrom="column">
                  <wp:posOffset>1254760</wp:posOffset>
                </wp:positionH>
                <wp:positionV relativeFrom="paragraph">
                  <wp:posOffset>4112260</wp:posOffset>
                </wp:positionV>
                <wp:extent cx="434975" cy="4445"/>
                <wp:effectExtent l="0" t="0" r="0" b="0"/>
                <wp:wrapNone/>
                <wp:docPr id="23" name="直接连接符 23"/>
                <wp:cNvGraphicFramePr/>
                <a:graphic xmlns:a="http://schemas.openxmlformats.org/drawingml/2006/main">
                  <a:graphicData uri="http://schemas.microsoft.com/office/word/2010/wordprocessingShape">
                    <wps:wsp>
                      <wps:cNvSpPr/>
                      <wps:spPr>
                        <a:xfrm>
                          <a:off x="0" y="0"/>
                          <a:ext cx="434975" cy="4445"/>
                        </a:xfrm>
                        <a:prstGeom prst="line">
                          <a:avLst/>
                        </a:prstGeom>
                        <a:ln w="19050"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98.8pt;margin-top:323.8pt;height:0.35pt;width:34.25pt;z-index:251681792;mso-width-relative:page;mso-height-relative:page;" filled="f" stroked="t" coordsize="21600,21600" o:gfxdata="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8YGYNcAAAALAQAADwAAAAAAAAABACAAAAAiAAAAZHJzL2Rvd25yZXYu&#10;eG1sUEsBAhQAFAAAAAgAh07iQIcww6T8AQAA8wMAAA4AAAAAAAAAAQAgAAAAJgEAAGRycy9lMm9E&#10;b2MueG1sUEsFBgAAAAAGAAYAWQEAAJQFAAAAAA==&#10;">
                <v:fill on="f" focussize="0,0"/>
                <v:stroke weight="1.5pt" color="#000000" joinstyle="round"/>
                <v:imagedata o:title=""/>
                <o:lock v:ext="edit" aspectratio="f"/>
              </v:line>
            </w:pict>
          </mc:Fallback>
        </mc:AlternateContent>
      </w:r>
      <w:r>
        <w:rPr>
          <w:rFonts w:hint="default"/>
          <w:sz w:val="32"/>
          <w:szCs w:val="24"/>
        </w:rPr>
        <mc:AlternateContent>
          <mc:Choice Requires="wps">
            <w:drawing>
              <wp:anchor distT="0" distB="0" distL="114300" distR="114300" simplePos="0" relativeHeight="251675648" behindDoc="0" locked="0" layoutInCell="1" allowOverlap="1">
                <wp:simplePos x="0" y="0"/>
                <wp:positionH relativeFrom="column">
                  <wp:posOffset>1690370</wp:posOffset>
                </wp:positionH>
                <wp:positionV relativeFrom="paragraph">
                  <wp:posOffset>1048385</wp:posOffset>
                </wp:positionV>
                <wp:extent cx="3474720" cy="2477135"/>
                <wp:effectExtent l="12700" t="12700" r="17780" b="24765"/>
                <wp:wrapNone/>
                <wp:docPr id="17" name="矩形 17"/>
                <wp:cNvGraphicFramePr/>
                <a:graphic xmlns:a="http://schemas.openxmlformats.org/drawingml/2006/main">
                  <a:graphicData uri="http://schemas.microsoft.com/office/word/2010/wordprocessingShape">
                    <wps:wsp>
                      <wps:cNvSpPr/>
                      <wps:spPr>
                        <a:xfrm>
                          <a:off x="0" y="0"/>
                          <a:ext cx="3474720" cy="2477135"/>
                        </a:xfrm>
                        <a:prstGeom prst="rect">
                          <a:avLst/>
                        </a:prstGeom>
                        <a:solidFill>
                          <a:srgbClr val="FFFFFF"/>
                        </a:solidFill>
                        <a:ln w="25400" cap="flat" cmpd="sng">
                          <a:solidFill>
                            <a:srgbClr val="000000"/>
                          </a:solidFill>
                          <a:prstDash val="solid"/>
                          <a:miter/>
                          <a:headEnd type="none" w="med" len="med"/>
                          <a:tailEnd type="none" w="med" len="med"/>
                        </a:ln>
                      </wps:spPr>
                      <wps:txbx>
                        <w:txbxContent>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电网企业：</w:t>
                            </w:r>
                            <w:r>
                              <w:rPr>
                                <w:rFonts w:hint="eastAsia" w:ascii="仿宋_GB2312" w:hAnsi="仿宋_GB2312" w:eastAsia="仿宋_GB2312" w:cs="仿宋_GB2312"/>
                                <w:sz w:val="22"/>
                                <w:szCs w:val="22"/>
                              </w:rPr>
                              <w:t>于每年4月、10月底前将享受度电奖励的项目实际发电量和应奖励金额报市发展改革委。</w:t>
                            </w:r>
                          </w:p>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风电投资主体：</w:t>
                            </w:r>
                            <w:r>
                              <w:rPr>
                                <w:rFonts w:hint="eastAsia" w:ascii="仿宋_GB2312" w:hAnsi="仿宋_GB2312" w:eastAsia="仿宋_GB2312" w:cs="仿宋_GB2312"/>
                                <w:sz w:val="22"/>
                                <w:szCs w:val="22"/>
                              </w:rPr>
                              <w:t>于每年4月或10月底前将应奖励金额报市发展改革委。</w:t>
                            </w:r>
                          </w:p>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市发展改革委</w:t>
                            </w:r>
                            <w:r>
                              <w:rPr>
                                <w:rFonts w:hint="eastAsia" w:ascii="仿宋_GB2312" w:hAnsi="仿宋_GB2312" w:eastAsia="仿宋_GB2312" w:cs="仿宋_GB2312"/>
                                <w:sz w:val="22"/>
                                <w:szCs w:val="22"/>
                              </w:rPr>
                              <w:t>：组织汇总审核发电量和奖励金额，并公示。公示结束后报市节能减排办申请下达资金使用计划。根据使用计划市向财政局提出拨款申请。</w:t>
                            </w:r>
                          </w:p>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市财政局：</w:t>
                            </w:r>
                            <w:r>
                              <w:rPr>
                                <w:rFonts w:hint="eastAsia" w:ascii="仿宋_GB2312" w:hAnsi="仿宋_GB2312" w:eastAsia="仿宋_GB2312" w:cs="仿宋_GB2312"/>
                                <w:sz w:val="22"/>
                                <w:szCs w:val="22"/>
                              </w:rPr>
                              <w:t>将光伏奖励资金拨付电网企业；将海上风电奖励资金拨付项目投资主体。</w:t>
                            </w:r>
                          </w:p>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电网企业：</w:t>
                            </w:r>
                            <w:r>
                              <w:rPr>
                                <w:rFonts w:hint="eastAsia" w:ascii="仿宋_GB2312" w:hAnsi="仿宋_GB2312" w:eastAsia="仿宋_GB2312" w:cs="仿宋_GB2312"/>
                                <w:sz w:val="22"/>
                                <w:szCs w:val="22"/>
                              </w:rPr>
                              <w:t>在收到财政资金后一个月内转付给各光伏项目投资主体。</w:t>
                            </w:r>
                          </w:p>
                        </w:txbxContent>
                      </wps:txbx>
                      <wps:bodyPr vert="horz" wrap="square" anchor="ctr" anchorCtr="0" upright="1"/>
                    </wps:wsp>
                  </a:graphicData>
                </a:graphic>
              </wp:anchor>
            </w:drawing>
          </mc:Choice>
          <mc:Fallback>
            <w:pict>
              <v:rect id="_x0000_s1026" o:spid="_x0000_s1026" o:spt="1" style="position:absolute;left:0pt;margin-left:133.1pt;margin-top:82.55pt;height:195.05pt;width:273.6pt;z-index:251675648;v-text-anchor:middle;mso-width-relative:page;mso-height-relative:page;" fillcolor="#FFFFFF" filled="t" stroked="t" coordsize="21600,21600" o:gfxdata="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ZRrI&#10;F9kAAAALAQAADwAAAAAAAAABACAAAAAiAAAAZHJzL2Rvd25yZXYueG1sUEsBAhQAFAAAAAgAh07i&#10;QPNpCBQhAgAAYgQAAA4AAAAAAAAAAQAgAAAAKAEAAGRycy9lMm9Eb2MueG1sUEsFBgAAAAAGAAYA&#10;WQEAALsFAAAAAA==&#10;">
                <v:fill on="t" focussize="0,0"/>
                <v:stroke weight="2pt" color="#000000" joinstyle="miter"/>
                <v:imagedata o:title=""/>
                <o:lock v:ext="edit" aspectratio="f"/>
                <v:textbox>
                  <w:txbxContent>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电网企业：</w:t>
                      </w:r>
                      <w:r>
                        <w:rPr>
                          <w:rFonts w:hint="eastAsia" w:ascii="仿宋_GB2312" w:hAnsi="仿宋_GB2312" w:eastAsia="仿宋_GB2312" w:cs="仿宋_GB2312"/>
                          <w:sz w:val="22"/>
                          <w:szCs w:val="22"/>
                        </w:rPr>
                        <w:t>于每年4月、10月底前将享受度电奖励的项目实际发电量和应奖励金额报市发展改革委。</w:t>
                      </w:r>
                    </w:p>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风电投资主体：</w:t>
                      </w:r>
                      <w:r>
                        <w:rPr>
                          <w:rFonts w:hint="eastAsia" w:ascii="仿宋_GB2312" w:hAnsi="仿宋_GB2312" w:eastAsia="仿宋_GB2312" w:cs="仿宋_GB2312"/>
                          <w:sz w:val="22"/>
                          <w:szCs w:val="22"/>
                        </w:rPr>
                        <w:t>于每年4月或10月底前将应奖励金额报市发展改革委。</w:t>
                      </w:r>
                    </w:p>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市发展改革委</w:t>
                      </w:r>
                      <w:r>
                        <w:rPr>
                          <w:rFonts w:hint="eastAsia" w:ascii="仿宋_GB2312" w:hAnsi="仿宋_GB2312" w:eastAsia="仿宋_GB2312" w:cs="仿宋_GB2312"/>
                          <w:sz w:val="22"/>
                          <w:szCs w:val="22"/>
                        </w:rPr>
                        <w:t>：组织汇总审核发电量和奖励金额，并公示。公示结束后报市节能减排办申请下达资金使用计划。根据使用计划市向财政局提出拨款申请。</w:t>
                      </w:r>
                    </w:p>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市财政局：</w:t>
                      </w:r>
                      <w:r>
                        <w:rPr>
                          <w:rFonts w:hint="eastAsia" w:ascii="仿宋_GB2312" w:hAnsi="仿宋_GB2312" w:eastAsia="仿宋_GB2312" w:cs="仿宋_GB2312"/>
                          <w:sz w:val="22"/>
                          <w:szCs w:val="22"/>
                        </w:rPr>
                        <w:t>将光伏奖励资金拨付电网企业；将海上风电奖励资金拨付项目投资主体。</w:t>
                      </w:r>
                    </w:p>
                    <w:p>
                      <w:pPr>
                        <w:spacing w:line="340" w:lineRule="exact"/>
                        <w:rPr>
                          <w:rFonts w:hint="eastAsia" w:ascii="仿宋_GB2312" w:hAnsi="仿宋_GB2312" w:eastAsia="仿宋_GB2312" w:cs="仿宋_GB2312"/>
                          <w:sz w:val="22"/>
                          <w:szCs w:val="22"/>
                        </w:rPr>
                      </w:pPr>
                      <w:r>
                        <w:rPr>
                          <w:rFonts w:hint="eastAsia" w:ascii="仿宋_GB2312" w:hAnsi="仿宋_GB2312" w:eastAsia="仿宋_GB2312" w:cs="仿宋_GB2312"/>
                          <w:b/>
                          <w:sz w:val="22"/>
                          <w:szCs w:val="22"/>
                        </w:rPr>
                        <w:t>电网企业：</w:t>
                      </w:r>
                      <w:r>
                        <w:rPr>
                          <w:rFonts w:hint="eastAsia" w:ascii="仿宋_GB2312" w:hAnsi="仿宋_GB2312" w:eastAsia="仿宋_GB2312" w:cs="仿宋_GB2312"/>
                          <w:sz w:val="22"/>
                          <w:szCs w:val="22"/>
                        </w:rPr>
                        <w:t>在收到财政资金后一个月内转付给各光伏项目投资主体。</w:t>
                      </w:r>
                    </w:p>
                  </w:txbxContent>
                </v:textbox>
              </v:rect>
            </w:pict>
          </mc:Fallback>
        </mc:AlternateConten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仿宋_GB2312" w:hAnsi="仿宋_GB2312" w:eastAsia="仿宋_GB2312" w:cs="仿宋_GB2312"/>
          <w:szCs w:val="32"/>
        </w:rPr>
      </w:pPr>
    </w:p>
    <w:p>
      <w:pPr>
        <w:keepNext w:val="0"/>
        <w:keepLines w:val="0"/>
        <w:pageBreakBefore w:val="0"/>
        <w:widowControl w:val="0"/>
        <w:kinsoku/>
        <w:wordWrap/>
        <w:overflowPunct/>
        <w:topLinePunct w:val="0"/>
        <w:autoSpaceDE/>
        <w:autoSpaceDN/>
        <w:bidi w:val="0"/>
        <w:adjustRightInd/>
        <w:snapToGrid/>
        <w:spacing w:line="500" w:lineRule="exact"/>
        <w:ind w:right="0" w:rightChars="0" w:firstLine="0" w:firstLineChars="0"/>
        <w:jc w:val="left"/>
        <w:textAlignment w:val="auto"/>
        <w:outlineLvl w:val="9"/>
        <w:rPr>
          <w:rFonts w:hint="eastAsia" w:ascii="仿宋_GB2312" w:hAnsi="仿宋_GB2312" w:eastAsia="仿宋_GB2312" w:cs="仿宋_GB2312"/>
          <w:szCs w:val="32"/>
        </w:rPr>
      </w:pPr>
    </w:p>
    <w:p>
      <w:pPr>
        <w:keepNext w:val="0"/>
        <w:keepLines w:val="0"/>
        <w:pageBreakBefore w:val="0"/>
        <w:widowControl w:val="0"/>
        <w:tabs>
          <w:tab w:val="left" w:pos="1965"/>
        </w:tabs>
        <w:kinsoku/>
        <w:wordWrap/>
        <w:overflowPunct/>
        <w:topLinePunct w:val="0"/>
        <w:autoSpaceDE/>
        <w:autoSpaceDN/>
        <w:bidi w:val="0"/>
        <w:adjustRightInd/>
        <w:snapToGrid/>
        <w:spacing w:line="220" w:lineRule="atLeast"/>
        <w:ind w:left="0" w:leftChars="0" w:right="0" w:rightChars="0" w:firstLine="0" w:firstLineChars="0"/>
        <w:jc w:val="left"/>
        <w:textAlignment w:val="auto"/>
        <w:outlineLvl w:val="9"/>
        <w:rPr>
          <w:rFonts w:hint="eastAsia"/>
          <w:lang w:val="en-US" w:eastAsia="zh-CN"/>
        </w:rPr>
      </w:pPr>
    </w:p>
    <w:p>
      <w:pPr>
        <w:pStyle w:val="2"/>
        <w:rPr>
          <w:rFonts w:hint="eastAsia"/>
          <w:lang w:val="en-US" w:eastAsia="zh-CN"/>
        </w:rPr>
      </w:pPr>
    </w:p>
    <w:p>
      <w:pPr>
        <w:pStyle w:val="2"/>
        <w:rPr>
          <w:rFonts w:hint="eastAsia"/>
          <w:lang w:val="en-US" w:eastAsia="zh-CN"/>
        </w:rPr>
      </w:pPr>
    </w:p>
    <w:p>
      <w:pPr>
        <w:spacing w:line="20" w:lineRule="exact"/>
      </w:pPr>
    </w:p>
    <w:sectPr>
      <w:footerReference r:id="rId9" w:type="default"/>
      <w:footerReference r:id="rId10" w:type="even"/>
      <w:pgSz w:w="11906" w:h="16838"/>
      <w:pgMar w:top="2041" w:right="1587" w:bottom="1956" w:left="1587" w:header="1491" w:footer="1174" w:gutter="0"/>
      <w:paperSrc/>
      <w:pgBorders>
        <w:top w:val="none" w:sz="0" w:space="0"/>
        <w:left w:val="none" w:sz="0" w:space="0"/>
        <w:bottom w:val="none" w:sz="0" w:space="0"/>
        <w:right w:val="none" w:sz="0" w:space="0"/>
      </w:pgBorders>
      <w:pgNumType w:fmt="numberInDash" w:start="1"/>
      <w:cols w:space="720" w:num="1"/>
      <w:rtlGutter w:val="0"/>
      <w:docGrid w:type="lines" w:linePitch="44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DejaVu Sans">
    <w:altName w:val="Segoe Print"/>
    <w:panose1 w:val="020B0603030804020204"/>
    <w:charset w:val="00"/>
    <w:family w:val="roman"/>
    <w:pitch w:val="default"/>
    <w:sig w:usb0="E7006EFF" w:usb1="D200FDFF" w:usb2="0A246029" w:usb3="0400200C" w:csb0="600001FF" w:csb1="DFFF0000"/>
  </w:font>
  <w:font w:name="Segoe Print">
    <w:panose1 w:val="02000600000000000000"/>
    <w:charset w:val="00"/>
    <w:family w:val="auto"/>
    <w:pitch w:val="default"/>
    <w:sig w:usb0="0000028F" w:usb1="00000000" w:usb2="00000000" w:usb3="00000000" w:csb0="2000009F" w:csb1="4701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PMingLiU">
    <w:panose1 w:val="02020500000000000000"/>
    <w:charset w:val="88"/>
    <w:family w:val="roman"/>
    <w:pitch w:val="default"/>
    <w:sig w:usb0="A00002FF" w:usb1="28CFFCFA" w:usb2="00000016" w:usb3="00000000" w:csb0="00100001" w:csb1="00000000"/>
  </w:font>
  <w:font w:name="楷体_GB2312">
    <w:altName w:val="楷体"/>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VFW0g3gEAAL8DAAAOAAAAAAAA&#10;AAEAIAAAAB4BAABkcnMvZTJvRG9jLnhtbFBLBQYAAAAABgAGAFkBAABuBQAAAAA=&#10;">
              <v:fill on="f" focussize="0,0"/>
              <v:stroke on="f"/>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5"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EeL1Cd8BAAC/AwAADgAAAAAA&#10;AAABACAAAAAeAQAAZHJzL2Uyb0RvYy54bWxQSwUGAAAAAAYABgBZAQAAbwUAAAAA&#10;">
              <v:fill on="f" focussize="0,0"/>
              <v:stroke on="f"/>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ascii="宋体" w:hAnsi="宋体" w:eastAsia="宋体" w:cs="宋体"/>
        <w:sz w:val="28"/>
        <w:szCs w:val="28"/>
        <w:lang w:val="en-US"/>
      </w:rPr>
    </w:pPr>
    <w:r>
      <w:rPr>
        <w:rFonts w:hint="eastAsia" w:ascii="宋体" w:hAnsi="宋体" w:eastAsia="宋体" w:cs="宋体"/>
        <w:sz w:val="28"/>
        <w:szCs w:val="28"/>
      </w:rPr>
      <mc:AlternateContent>
        <mc:Choice Requires="wps">
          <w:drawing>
            <wp:anchor distT="0" distB="0" distL="114300" distR="114300" simplePos="0" relativeHeight="251661312" behindDoc="0" locked="0" layoutInCell="1" allowOverlap="1">
              <wp:simplePos x="0" y="0"/>
              <wp:positionH relativeFrom="margin">
                <wp:align>left</wp:align>
              </wp:positionH>
              <wp:positionV relativeFrom="paragraph">
                <wp:posOffset>0</wp:posOffset>
              </wp:positionV>
              <wp:extent cx="1828800" cy="1828800"/>
              <wp:effectExtent l="0" t="0" r="0" b="0"/>
              <wp:wrapNone/>
              <wp:docPr id="26"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jc w:val="left"/>
                          </w:pP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left;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4ReMoBAACaAwAADgAAAGRycy9lMm9Eb2MueG1srVPNjtMwEL4j8Q6W&#10;79TZIq2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DV1eU+K4xYmff/44//pz/v2d&#10;vM369AFqTLsPmJiGd37ArZn9gM5Me1DR5i8SIhhHdU8XdeWQiMiPVsvVqsKQwNh8QXz28DxESO+l&#10;tyQbDY04vqIqP36ENKbOKbma83famDJC4/5xIGb2sNz72GO20rAbJkI7356QT4+Tb6jDRafEfHAo&#10;bF6S2YizsZuNQ4h635UtyvUg3B4SNlF6yxVG2Kkwjqywm9Yr78Tje8l6+KU2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24ReMoBAACaAwAADgAAAAAAAAABACAAAAAeAQAAZHJzL2Uyb0Rv&#10;Yy54bWxQSwUGAAAAAAYABgBZAQAAWgUAAAAA&#10;">
              <v:fill on="f" focussize="0,0"/>
              <v:stroke on="f"/>
              <v:imagedata o:title=""/>
              <o:lock v:ext="edit" aspectratio="f"/>
              <v:textbox inset="0mm,0mm,0mm,0mm" style="mso-fit-shape-to-text:t;">
                <w:txbxContent>
                  <w:p>
                    <w:pPr>
                      <w:pStyle w:val="3"/>
                      <w:jc w:val="left"/>
                    </w:pPr>
                  </w:p>
                </w:txbxContent>
              </v:textbox>
            </v:shape>
          </w:pict>
        </mc:Fallback>
      </mc:AlternateContent>
    </w:r>
    <w:r>
      <w:rPr>
        <w:rFonts w:hint="eastAsia" w:ascii="宋体" w:hAnsi="宋体" w:eastAsia="宋体" w:cs="宋体"/>
        <w:sz w:val="28"/>
        <w:szCs w:val="28"/>
      </w:rPr>
      <w:t>—</w:t>
    </w:r>
    <w:r>
      <w:rPr>
        <w:rFonts w:hint="eastAsia" w:ascii="宋体" w:hAnsi="宋体" w:eastAsia="宋体" w:cs="宋体"/>
        <w:sz w:val="28"/>
        <w:szCs w:val="28"/>
        <w:lang w:val="en-US" w:eastAsia="zh-CN"/>
      </w:rPr>
      <w:t>14</w:t>
    </w:r>
    <w:r>
      <w:rPr>
        <w:rFonts w:hint="eastAsia" w:ascii="宋体" w:hAnsi="宋体" w:eastAsia="宋体" w:cs="宋体"/>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eastAsia="仿宋_GB2312"/>
        <w:lang w:val="en-US"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left</wp:align>
              </wp:positionH>
              <wp:positionV relativeFrom="paragraph">
                <wp:posOffset>0</wp:posOffset>
              </wp:positionV>
              <wp:extent cx="1828800" cy="1828800"/>
              <wp:effectExtent l="0" t="0" r="0" b="0"/>
              <wp:wrapNone/>
              <wp:docPr id="27"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- 1 -</w:t>
                          </w:r>
                          <w:r>
                            <w:fldChar w:fldCharType="end"/>
                          </w: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top:0pt;height:144pt;width:144pt;mso-position-horizontal:lef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GQ3EWt8BAAC/AwAADgAAAAAA&#10;AAABACAAAAAeAQAAZHJzL2Uyb0RvYy54bWxQSwUGAAAAAAYABgBZAQAAbwU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dit="readOnly" w:enforcement="0"/>
  <w:defaultTabStop w:val="420"/>
  <w:hyphenationZone w:val="360"/>
  <w:drawingGridHorizontalSpacing w:val="4366"/>
  <w:drawingGridVerticalSpacing w:val="221"/>
  <w:displayHorizontalDrawingGridEvery w:val="2"/>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1N2M5MzhjYzE5ZDVhYjcwOGU1NDhjNzMzNWE4ZmQifQ=="/>
  </w:docVars>
  <w:rsids>
    <w:rsidRoot w:val="00172A27"/>
    <w:rsid w:val="05FC2001"/>
    <w:rsid w:val="098B62E9"/>
    <w:rsid w:val="15FB479B"/>
    <w:rsid w:val="1BFF028A"/>
    <w:rsid w:val="1D105CBC"/>
    <w:rsid w:val="1EA57123"/>
    <w:rsid w:val="242728B3"/>
    <w:rsid w:val="29DBE425"/>
    <w:rsid w:val="319FDEAF"/>
    <w:rsid w:val="3BF76C3C"/>
    <w:rsid w:val="52920394"/>
    <w:rsid w:val="62C459A3"/>
    <w:rsid w:val="6B5D9E4C"/>
    <w:rsid w:val="6BDFA0A5"/>
    <w:rsid w:val="73784767"/>
    <w:rsid w:val="758F8E65"/>
    <w:rsid w:val="76EF4525"/>
    <w:rsid w:val="77DC05C1"/>
    <w:rsid w:val="7B46E7D0"/>
    <w:rsid w:val="7D2E041C"/>
    <w:rsid w:val="7FB67760"/>
    <w:rsid w:val="7FBCE374"/>
    <w:rsid w:val="7FFF651D"/>
    <w:rsid w:val="A5BB4264"/>
    <w:rsid w:val="B9F50180"/>
    <w:rsid w:val="BB9F8DA1"/>
    <w:rsid w:val="BF7D91E5"/>
    <w:rsid w:val="CFDCB80F"/>
    <w:rsid w:val="DB9F9615"/>
    <w:rsid w:val="ECFF8215"/>
    <w:rsid w:val="F7DE888F"/>
    <w:rsid w:val="F8FAFC63"/>
    <w:rsid w:val="F9E77DAF"/>
    <w:rsid w:val="FAF5D748"/>
    <w:rsid w:val="FB8F9EF0"/>
    <w:rsid w:val="FDF5E090"/>
    <w:rsid w:val="FE725576"/>
    <w:rsid w:val="FF55515F"/>
    <w:rsid w:val="FFAD32FB"/>
    <w:rsid w:val="FFCD82C7"/>
    <w:rsid w:val="FFEF0441"/>
    <w:rsid w:val="FFFAD3B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6">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2">
    <w:name w:val="Normal Indent"/>
    <w:basedOn w:val="1"/>
    <w:unhideWhenUsed/>
    <w:qFormat/>
    <w:uiPriority w:val="0"/>
    <w:pPr>
      <w:spacing w:beforeLines="0" w:afterLines="0"/>
      <w:ind w:firstLine="420" w:firstLineChars="200"/>
    </w:pPr>
    <w:rPr>
      <w:rFonts w:hint="default" w:ascii="Times New Roman" w:hAnsi="Times New Roman" w:eastAsia="仿宋_GB2312"/>
      <w:sz w:val="32"/>
      <w:szCs w:val="24"/>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paragraph" w:customStyle="1" w:styleId="7">
    <w:name w:val="Other|1"/>
    <w:basedOn w:val="1"/>
    <w:unhideWhenUsed/>
    <w:qFormat/>
    <w:uiPriority w:val="0"/>
    <w:pPr>
      <w:spacing w:line="432" w:lineRule="auto"/>
    </w:pPr>
    <w:rPr>
      <w:rFonts w:hint="eastAsia" w:ascii="宋体" w:hAnsi="宋体" w:cs="宋体"/>
      <w:sz w:val="30"/>
      <w:szCs w:val="30"/>
      <w:lang w:val="zh-TW" w:eastAsia="zh-TW" w:bidi="zh-TW"/>
    </w:rPr>
  </w:style>
  <w:style w:type="paragraph" w:customStyle="1" w:styleId="8">
    <w:name w:val="Body text|3"/>
    <w:basedOn w:val="1"/>
    <w:unhideWhenUsed/>
    <w:qFormat/>
    <w:uiPriority w:val="0"/>
    <w:rPr>
      <w:rFonts w:hint="eastAsia" w:ascii="宋体" w:hAnsi="宋体" w:cs="宋体"/>
      <w:color w:val="auto"/>
      <w:sz w:val="26"/>
      <w:szCs w:val="26"/>
      <w:lang w:val="zh-TW" w:eastAsia="zh-TW" w:bidi="zh-TW"/>
    </w:rPr>
  </w:style>
  <w:style w:type="paragraph" w:customStyle="1" w:styleId="9">
    <w:name w:val="Heading #1|1"/>
    <w:basedOn w:val="1"/>
    <w:unhideWhenUsed/>
    <w:qFormat/>
    <w:uiPriority w:val="0"/>
    <w:pPr>
      <w:spacing w:before="240" w:after="600" w:line="579" w:lineRule="exact"/>
      <w:jc w:val="center"/>
      <w:outlineLvl w:val="0"/>
    </w:pPr>
    <w:rPr>
      <w:rFonts w:hint="eastAsia" w:ascii="宋体" w:hAnsi="宋体" w:cs="宋体"/>
      <w:color w:val="auto"/>
      <w:sz w:val="36"/>
      <w:szCs w:val="36"/>
      <w:lang w:val="zh-TW" w:eastAsia="zh-TW" w:bidi="zh-TW"/>
    </w:rPr>
  </w:style>
  <w:style w:type="paragraph" w:customStyle="1" w:styleId="10">
    <w:name w:val="Body text|2"/>
    <w:basedOn w:val="1"/>
    <w:unhideWhenUsed/>
    <w:qFormat/>
    <w:uiPriority w:val="0"/>
    <w:pPr>
      <w:jc w:val="center"/>
    </w:pPr>
    <w:rPr>
      <w:rFonts w:hint="default"/>
      <w:b/>
      <w:sz w:val="19"/>
      <w:szCs w:val="19"/>
      <w:lang w:val="zh-TW" w:eastAsia="zh-TW" w:bidi="zh-TW"/>
    </w:rPr>
  </w:style>
  <w:style w:type="paragraph" w:customStyle="1" w:styleId="11">
    <w:name w:val="Body text|4"/>
    <w:basedOn w:val="1"/>
    <w:unhideWhenUsed/>
    <w:qFormat/>
    <w:uiPriority w:val="0"/>
    <w:pPr>
      <w:jc w:val="center"/>
    </w:pPr>
    <w:rPr>
      <w:rFonts w:hint="default"/>
      <w:color w:val="auto"/>
      <w:sz w:val="16"/>
      <w:szCs w:val="16"/>
      <w:lang w:val="zh-TW" w:eastAsia="zh-TW" w:bidi="zh-TW"/>
    </w:rPr>
  </w:style>
  <w:style w:type="paragraph" w:customStyle="1" w:styleId="12">
    <w:name w:val="Table caption|1"/>
    <w:basedOn w:val="1"/>
    <w:unhideWhenUsed/>
    <w:qFormat/>
    <w:uiPriority w:val="0"/>
    <w:rPr>
      <w:rFonts w:hint="eastAsia" w:ascii="宋体" w:hAnsi="宋体" w:cs="宋体"/>
      <w:sz w:val="28"/>
      <w:szCs w:val="28"/>
      <w:lang w:val="zh-TW" w:eastAsia="zh-TW" w:bidi="zh-TW"/>
    </w:rPr>
  </w:style>
  <w:style w:type="paragraph" w:customStyle="1" w:styleId="13">
    <w:name w:val="Body text|1"/>
    <w:basedOn w:val="1"/>
    <w:unhideWhenUsed/>
    <w:qFormat/>
    <w:uiPriority w:val="0"/>
    <w:pPr>
      <w:spacing w:line="432" w:lineRule="auto"/>
    </w:pPr>
    <w:rPr>
      <w:rFonts w:hint="eastAsia" w:ascii="宋体" w:hAnsi="宋体" w:cs="宋体"/>
      <w:sz w:val="28"/>
      <w:szCs w:val="28"/>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1127</Words>
  <Characters>1133</Characters>
  <Lines>0</Lines>
  <Paragraphs>0</Paragraphs>
  <TotalTime>31.3333333333333</TotalTime>
  <ScaleCrop>false</ScaleCrop>
  <LinksUpToDate>false</LinksUpToDate>
  <CharactersWithSpaces>1428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2014-11-07T12:08:00Z</dcterms:created>
  <dc:creator>Administrator</dc:creator>
  <cp:lastModifiedBy>douzy</cp:lastModifiedBy>
  <dcterms:modified xsi:type="dcterms:W3CDTF">2022-11-24T03:21:44Z</dcterms:modified>
  <dc:title>特急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公文标识">
    <vt:lpwstr>1.2.156.10.400002195-W01-2022-08-10001-B</vt:lpwstr>
  </property>
  <property fmtid="{D5CDD505-2E9C-101B-9397-08002B2CF9AE}" pid="4" name="ICV">
    <vt:lpwstr>5B6061EE49FD439AB8469588D4D3DFA2</vt:lpwstr>
  </property>
</Properties>
</file>